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B99" w:rsidRDefault="000C7B99" w:rsidP="000C7B99">
      <w:pPr>
        <w:spacing w:line="360" w:lineRule="auto"/>
        <w:ind w:left="-483"/>
        <w:jc w:val="center"/>
        <w:rPr>
          <w:b/>
          <w:bCs/>
          <w:sz w:val="28"/>
          <w:szCs w:val="28"/>
          <w:rtl/>
        </w:rPr>
      </w:pPr>
      <w:bookmarkStart w:id="0" w:name="_GoBack"/>
      <w:bookmarkEnd w:id="0"/>
      <w:r w:rsidRPr="000C7B99">
        <w:rPr>
          <w:rFonts w:hint="cs"/>
          <w:b/>
          <w:bCs/>
          <w:sz w:val="28"/>
          <w:szCs w:val="28"/>
          <w:rtl/>
        </w:rPr>
        <w:t>רשימת פרסומי הסגל בעברית</w:t>
      </w:r>
    </w:p>
    <w:p w:rsidR="000C7B99" w:rsidRPr="000C7B99" w:rsidRDefault="000C7B99" w:rsidP="000C7B99">
      <w:pPr>
        <w:spacing w:line="360" w:lineRule="auto"/>
        <w:ind w:left="-483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(בסדר יורד לפי שנת פרסום)</w:t>
      </w:r>
    </w:p>
    <w:p w:rsidR="00EF34C6" w:rsidRDefault="00EF34C6" w:rsidP="00216B69">
      <w:pPr>
        <w:spacing w:line="360" w:lineRule="auto"/>
        <w:ind w:left="-483"/>
        <w:jc w:val="both"/>
        <w:rPr>
          <w:rtl/>
        </w:rPr>
      </w:pPr>
      <w:r>
        <w:rPr>
          <w:rFonts w:hint="cs"/>
          <w:rtl/>
        </w:rPr>
        <w:t xml:space="preserve">ידידיה א', </w:t>
      </w:r>
      <w:r w:rsidR="00216B69">
        <w:rPr>
          <w:rFonts w:hint="cs"/>
          <w:rtl/>
        </w:rPr>
        <w:t>'</w:t>
      </w:r>
      <w:r>
        <w:rPr>
          <w:rFonts w:hint="cs"/>
          <w:rtl/>
        </w:rPr>
        <w:t>'יהודי רע' ו'אח שלי': תדמית היהודי הגרמני ביצירתו של שלום עליכם</w:t>
      </w:r>
      <w:r w:rsidR="00216B69">
        <w:rPr>
          <w:rFonts w:hint="cs"/>
          <w:rtl/>
        </w:rPr>
        <w:t>'</w:t>
      </w:r>
      <w:r>
        <w:rPr>
          <w:rFonts w:hint="cs"/>
          <w:rtl/>
        </w:rPr>
        <w:t xml:space="preserve">, </w:t>
      </w:r>
      <w:r w:rsidRPr="00347C07">
        <w:rPr>
          <w:rFonts w:hint="cs"/>
          <w:b/>
          <w:bCs/>
          <w:rtl/>
        </w:rPr>
        <w:t>מורשת ישראל</w:t>
      </w:r>
      <w:r>
        <w:rPr>
          <w:rFonts w:hint="cs"/>
          <w:rtl/>
        </w:rPr>
        <w:t>, 15 (תשע"ח), עמ' 225</w:t>
      </w:r>
      <w:r>
        <w:rPr>
          <w:rtl/>
        </w:rPr>
        <w:t>—</w:t>
      </w:r>
      <w:r>
        <w:rPr>
          <w:rFonts w:hint="cs"/>
          <w:rtl/>
        </w:rPr>
        <w:t>242.</w:t>
      </w:r>
    </w:p>
    <w:p w:rsidR="003774CD" w:rsidRPr="00C27389" w:rsidRDefault="00EF34C6" w:rsidP="00796F91">
      <w:pPr>
        <w:spacing w:line="360" w:lineRule="auto"/>
        <w:ind w:left="-483"/>
        <w:jc w:val="both"/>
      </w:pPr>
      <w:r>
        <w:rPr>
          <w:rFonts w:hint="cs"/>
          <w:rtl/>
        </w:rPr>
        <w:t>יצחק</w:t>
      </w:r>
      <w:r w:rsidR="00796F91">
        <w:rPr>
          <w:rFonts w:hint="cs"/>
          <w:rtl/>
        </w:rPr>
        <w:t>,</w:t>
      </w:r>
      <w:r w:rsidR="003774CD">
        <w:rPr>
          <w:rFonts w:hint="cs"/>
          <w:rtl/>
        </w:rPr>
        <w:t xml:space="preserve"> ח'</w:t>
      </w:r>
      <w:r w:rsidR="00796F91">
        <w:rPr>
          <w:rFonts w:hint="cs"/>
          <w:rtl/>
        </w:rPr>
        <w:t xml:space="preserve"> (2018)</w:t>
      </w:r>
      <w:r>
        <w:rPr>
          <w:rFonts w:hint="cs"/>
          <w:rtl/>
        </w:rPr>
        <w:t>,</w:t>
      </w:r>
      <w:r w:rsidR="003774CD">
        <w:rPr>
          <w:rFonts w:hint="cs"/>
          <w:rtl/>
        </w:rPr>
        <w:t xml:space="preserve"> </w:t>
      </w:r>
      <w:r w:rsidR="003774CD" w:rsidRPr="00C27389">
        <w:rPr>
          <w:rFonts w:hint="cs"/>
          <w:rtl/>
        </w:rPr>
        <w:t>'ועמך כולם צדיקים': לדרכו החינו</w:t>
      </w:r>
      <w:r w:rsidR="003774CD">
        <w:rPr>
          <w:rFonts w:hint="cs"/>
          <w:rtl/>
        </w:rPr>
        <w:t xml:space="preserve">כית של 'הטור'- ר' יעקב בן </w:t>
      </w:r>
      <w:proofErr w:type="spellStart"/>
      <w:r w:rsidR="003774CD">
        <w:rPr>
          <w:rFonts w:hint="cs"/>
          <w:rtl/>
        </w:rPr>
        <w:t>הרא"ש</w:t>
      </w:r>
      <w:proofErr w:type="spellEnd"/>
      <w:r w:rsidR="003774CD" w:rsidRPr="00C27389">
        <w:rPr>
          <w:rFonts w:hint="cs"/>
          <w:rtl/>
        </w:rPr>
        <w:t xml:space="preserve">, </w:t>
      </w:r>
      <w:r w:rsidR="003774CD" w:rsidRPr="006D784A">
        <w:rPr>
          <w:rFonts w:hint="cs"/>
          <w:b/>
          <w:bCs/>
          <w:rtl/>
        </w:rPr>
        <w:t xml:space="preserve">דרך </w:t>
      </w:r>
      <w:proofErr w:type="spellStart"/>
      <w:r w:rsidR="003774CD" w:rsidRPr="006D784A">
        <w:rPr>
          <w:rFonts w:hint="cs"/>
          <w:b/>
          <w:bCs/>
          <w:rtl/>
        </w:rPr>
        <w:t>אפרתה</w:t>
      </w:r>
      <w:proofErr w:type="spellEnd"/>
      <w:r w:rsidR="003774CD">
        <w:rPr>
          <w:rFonts w:hint="cs"/>
          <w:rtl/>
        </w:rPr>
        <w:t>,</w:t>
      </w:r>
      <w:r w:rsidR="003774CD" w:rsidRPr="00C27389">
        <w:rPr>
          <w:rFonts w:hint="cs"/>
          <w:rtl/>
        </w:rPr>
        <w:t xml:space="preserve"> טו</w:t>
      </w:r>
      <w:r w:rsidR="003774CD">
        <w:rPr>
          <w:rFonts w:hint="cs"/>
          <w:rtl/>
        </w:rPr>
        <w:t>,</w:t>
      </w:r>
      <w:r>
        <w:rPr>
          <w:rFonts w:hint="cs"/>
          <w:rtl/>
        </w:rPr>
        <w:t xml:space="preserve"> עמ'</w:t>
      </w:r>
      <w:r w:rsidR="003774CD" w:rsidRPr="00C27389">
        <w:rPr>
          <w:rFonts w:hint="cs"/>
          <w:rtl/>
        </w:rPr>
        <w:t xml:space="preserve"> 17-7.</w:t>
      </w:r>
    </w:p>
    <w:p w:rsidR="003774CD" w:rsidRDefault="00EF34C6" w:rsidP="00EF34C6">
      <w:pPr>
        <w:spacing w:line="360" w:lineRule="auto"/>
        <w:ind w:left="-483"/>
        <w:jc w:val="both"/>
        <w:rPr>
          <w:rtl/>
        </w:rPr>
      </w:pPr>
      <w:r>
        <w:rPr>
          <w:rFonts w:hint="cs"/>
          <w:rtl/>
        </w:rPr>
        <w:t>יצחק</w:t>
      </w:r>
      <w:r w:rsidR="003774CD">
        <w:rPr>
          <w:rFonts w:hint="cs"/>
          <w:rtl/>
        </w:rPr>
        <w:t xml:space="preserve"> ח'</w:t>
      </w:r>
      <w:r>
        <w:rPr>
          <w:rFonts w:hint="cs"/>
          <w:rtl/>
        </w:rPr>
        <w:t>,</w:t>
      </w:r>
      <w:r w:rsidR="003774CD">
        <w:rPr>
          <w:rFonts w:hint="cs"/>
          <w:rtl/>
        </w:rPr>
        <w:t xml:space="preserve"> </w:t>
      </w:r>
      <w:r w:rsidR="00216B69">
        <w:rPr>
          <w:rFonts w:hint="cs"/>
          <w:rtl/>
        </w:rPr>
        <w:t>'</w:t>
      </w:r>
      <w:r w:rsidR="003774CD">
        <w:rPr>
          <w:rFonts w:hint="cs"/>
          <w:rtl/>
        </w:rPr>
        <w:t xml:space="preserve">ההדפסה המחתרתית של </w:t>
      </w:r>
      <w:proofErr w:type="spellStart"/>
      <w:r w:rsidR="003774CD">
        <w:rPr>
          <w:rFonts w:hint="cs"/>
          <w:rtl/>
        </w:rPr>
        <w:t>הפתחי</w:t>
      </w:r>
      <w:proofErr w:type="spellEnd"/>
      <w:r w:rsidR="003774CD">
        <w:rPr>
          <w:rFonts w:hint="cs"/>
          <w:rtl/>
        </w:rPr>
        <w:t xml:space="preserve"> תשובה</w:t>
      </w:r>
      <w:r w:rsidR="00216B69">
        <w:rPr>
          <w:rFonts w:hint="cs"/>
          <w:rtl/>
        </w:rPr>
        <w:t>'</w:t>
      </w:r>
      <w:r w:rsidR="003774CD" w:rsidRPr="00C27389">
        <w:rPr>
          <w:rFonts w:hint="cs"/>
          <w:rtl/>
        </w:rPr>
        <w:t xml:space="preserve">, </w:t>
      </w:r>
      <w:r w:rsidR="003774CD" w:rsidRPr="00374267">
        <w:rPr>
          <w:rFonts w:hint="cs"/>
          <w:b/>
          <w:bCs/>
          <w:rtl/>
        </w:rPr>
        <w:t>עלי ספר</w:t>
      </w:r>
      <w:r w:rsidR="003774CD">
        <w:rPr>
          <w:rFonts w:hint="cs"/>
          <w:b/>
          <w:bCs/>
          <w:rtl/>
        </w:rPr>
        <w:t>,</w:t>
      </w:r>
      <w:r w:rsidR="003774CD" w:rsidRPr="00374267">
        <w:rPr>
          <w:rFonts w:hint="cs"/>
          <w:b/>
          <w:bCs/>
          <w:rtl/>
        </w:rPr>
        <w:t xml:space="preserve"> </w:t>
      </w:r>
      <w:proofErr w:type="spellStart"/>
      <w:r w:rsidR="003774CD" w:rsidRPr="006D784A">
        <w:rPr>
          <w:rFonts w:hint="cs"/>
          <w:rtl/>
        </w:rPr>
        <w:t>כו</w:t>
      </w:r>
      <w:proofErr w:type="spellEnd"/>
      <w:r w:rsidR="003774CD" w:rsidRPr="00C27389">
        <w:rPr>
          <w:rFonts w:hint="cs"/>
          <w:rtl/>
        </w:rPr>
        <w:t>, בר אילן</w:t>
      </w:r>
      <w:r w:rsidR="003774CD">
        <w:rPr>
          <w:rFonts w:hint="cs"/>
          <w:rtl/>
        </w:rPr>
        <w:t>,</w:t>
      </w:r>
      <w:r>
        <w:rPr>
          <w:rFonts w:hint="cs"/>
          <w:rtl/>
        </w:rPr>
        <w:t xml:space="preserve"> תשע"ז, עמ' </w:t>
      </w:r>
      <w:r w:rsidR="003774CD" w:rsidRPr="00C27389">
        <w:rPr>
          <w:rFonts w:hint="cs"/>
          <w:rtl/>
        </w:rPr>
        <w:t xml:space="preserve"> 331-319.</w:t>
      </w:r>
    </w:p>
    <w:p w:rsidR="003774CD" w:rsidRDefault="00EF34C6" w:rsidP="00EF34C6">
      <w:pPr>
        <w:spacing w:line="360" w:lineRule="auto"/>
        <w:ind w:left="-483"/>
        <w:jc w:val="both"/>
        <w:rPr>
          <w:rtl/>
        </w:rPr>
      </w:pPr>
      <w:r>
        <w:rPr>
          <w:rFonts w:hint="cs"/>
          <w:rtl/>
        </w:rPr>
        <w:t>יצחק</w:t>
      </w:r>
      <w:r w:rsidR="003774CD">
        <w:rPr>
          <w:rFonts w:hint="cs"/>
          <w:rtl/>
        </w:rPr>
        <w:t xml:space="preserve"> ח'</w:t>
      </w:r>
      <w:r>
        <w:rPr>
          <w:rFonts w:hint="cs"/>
          <w:rtl/>
        </w:rPr>
        <w:t>,</w:t>
      </w:r>
      <w:r w:rsidR="003774CD">
        <w:rPr>
          <w:rFonts w:hint="cs"/>
          <w:rtl/>
        </w:rPr>
        <w:t xml:space="preserve"> </w:t>
      </w:r>
      <w:r w:rsidR="00216B69">
        <w:rPr>
          <w:rFonts w:hint="cs"/>
          <w:rtl/>
        </w:rPr>
        <w:t>'</w:t>
      </w:r>
      <w:r w:rsidR="003774CD">
        <w:rPr>
          <w:rFonts w:hint="cs"/>
          <w:rtl/>
        </w:rPr>
        <w:t>הוויכוח על 'יום הצום העולמי</w:t>
      </w:r>
      <w:r w:rsidR="00216B69">
        <w:rPr>
          <w:rFonts w:hint="cs"/>
          <w:rtl/>
        </w:rPr>
        <w:t>'</w:t>
      </w:r>
      <w:r w:rsidR="003774CD" w:rsidRPr="00C27389">
        <w:rPr>
          <w:rFonts w:hint="cs"/>
          <w:rtl/>
        </w:rPr>
        <w:t xml:space="preserve">, </w:t>
      </w:r>
      <w:r w:rsidR="003774CD" w:rsidRPr="00374267">
        <w:rPr>
          <w:rFonts w:hint="cs"/>
          <w:b/>
          <w:bCs/>
          <w:rtl/>
        </w:rPr>
        <w:t>מורשת ישראל</w:t>
      </w:r>
      <w:r w:rsidR="003774CD">
        <w:rPr>
          <w:rFonts w:hint="cs"/>
          <w:b/>
          <w:bCs/>
          <w:rtl/>
        </w:rPr>
        <w:t>,</w:t>
      </w:r>
      <w:r w:rsidR="003774CD" w:rsidRPr="00374267">
        <w:rPr>
          <w:rFonts w:hint="cs"/>
          <w:b/>
          <w:bCs/>
          <w:rtl/>
        </w:rPr>
        <w:t xml:space="preserve"> </w:t>
      </w:r>
      <w:r w:rsidR="003774CD" w:rsidRPr="006D784A">
        <w:rPr>
          <w:rFonts w:hint="cs"/>
          <w:rtl/>
        </w:rPr>
        <w:t>14,</w:t>
      </w:r>
      <w:r>
        <w:rPr>
          <w:rFonts w:hint="cs"/>
          <w:rtl/>
        </w:rPr>
        <w:t xml:space="preserve"> תשע"ז, עמ'</w:t>
      </w:r>
      <w:r w:rsidR="003774CD" w:rsidRPr="00C27389">
        <w:rPr>
          <w:rFonts w:hint="cs"/>
          <w:rtl/>
        </w:rPr>
        <w:t xml:space="preserve"> 280-259.</w:t>
      </w:r>
    </w:p>
    <w:p w:rsidR="003774CD" w:rsidRDefault="00EF34C6" w:rsidP="00216B69">
      <w:pPr>
        <w:spacing w:line="360" w:lineRule="auto"/>
        <w:ind w:left="-483"/>
        <w:jc w:val="both"/>
        <w:rPr>
          <w:rtl/>
        </w:rPr>
      </w:pPr>
      <w:r>
        <w:rPr>
          <w:rFonts w:hint="cs"/>
          <w:rtl/>
        </w:rPr>
        <w:t>ידידה א',</w:t>
      </w:r>
      <w:r w:rsidR="003774CD">
        <w:rPr>
          <w:rFonts w:hint="cs"/>
          <w:rtl/>
        </w:rPr>
        <w:t xml:space="preserve"> </w:t>
      </w:r>
      <w:r w:rsidR="00216B69">
        <w:rPr>
          <w:rFonts w:hint="cs"/>
          <w:rtl/>
        </w:rPr>
        <w:t>'</w:t>
      </w:r>
      <w:r w:rsidR="003774CD">
        <w:rPr>
          <w:rFonts w:hint="cs"/>
          <w:rtl/>
        </w:rPr>
        <w:t xml:space="preserve">הרב צבי הירש </w:t>
      </w:r>
      <w:proofErr w:type="spellStart"/>
      <w:r w:rsidR="003774CD">
        <w:rPr>
          <w:rFonts w:hint="cs"/>
          <w:rtl/>
        </w:rPr>
        <w:t>קלישר</w:t>
      </w:r>
      <w:proofErr w:type="spellEnd"/>
      <w:r w:rsidR="003774CD">
        <w:rPr>
          <w:rFonts w:hint="cs"/>
          <w:rtl/>
        </w:rPr>
        <w:t xml:space="preserve"> וראשיתה של הרשת הרבנית של 'חיבת ציון'</w:t>
      </w:r>
      <w:r w:rsidR="00216B69">
        <w:rPr>
          <w:rFonts w:hint="cs"/>
          <w:rtl/>
        </w:rPr>
        <w:t>'</w:t>
      </w:r>
      <w:r w:rsidR="003774CD">
        <w:rPr>
          <w:rFonts w:hint="cs"/>
          <w:rtl/>
        </w:rPr>
        <w:t xml:space="preserve">, </w:t>
      </w:r>
      <w:r w:rsidR="003774CD" w:rsidRPr="002B29B5">
        <w:rPr>
          <w:rFonts w:hint="cs"/>
          <w:b/>
          <w:bCs/>
          <w:rtl/>
        </w:rPr>
        <w:t xml:space="preserve">מועד,  </w:t>
      </w:r>
      <w:proofErr w:type="spellStart"/>
      <w:r w:rsidR="003774CD" w:rsidRPr="00C72C9C">
        <w:rPr>
          <w:rFonts w:hint="cs"/>
          <w:rtl/>
        </w:rPr>
        <w:t>כ</w:t>
      </w:r>
      <w:r w:rsidR="003774CD" w:rsidRPr="00EF34C6">
        <w:rPr>
          <w:rFonts w:hint="cs"/>
          <w:rtl/>
        </w:rPr>
        <w:t>ב</w:t>
      </w:r>
      <w:proofErr w:type="spellEnd"/>
      <w:r w:rsidR="003774CD" w:rsidRPr="00EF34C6">
        <w:rPr>
          <w:rFonts w:hint="cs"/>
          <w:rtl/>
        </w:rPr>
        <w:t>,</w:t>
      </w:r>
      <w:r w:rsidRPr="00EF34C6">
        <w:rPr>
          <w:rFonts w:hint="cs"/>
          <w:rtl/>
        </w:rPr>
        <w:t xml:space="preserve"> תשע"ו, עמ'</w:t>
      </w:r>
      <w:r w:rsidR="003774CD" w:rsidRPr="002B29B5">
        <w:rPr>
          <w:rFonts w:hint="cs"/>
          <w:b/>
          <w:bCs/>
          <w:rtl/>
        </w:rPr>
        <w:t xml:space="preserve"> </w:t>
      </w:r>
      <w:r w:rsidR="003774CD">
        <w:rPr>
          <w:rFonts w:hint="cs"/>
          <w:rtl/>
        </w:rPr>
        <w:t>113—134.</w:t>
      </w:r>
      <w:r w:rsidR="003774CD" w:rsidRPr="00332256">
        <w:rPr>
          <w:rFonts w:hint="cs"/>
          <w:rtl/>
        </w:rPr>
        <w:t xml:space="preserve"> </w:t>
      </w:r>
    </w:p>
    <w:p w:rsidR="003774CD" w:rsidRPr="00332256" w:rsidRDefault="003774CD" w:rsidP="00216B69">
      <w:pPr>
        <w:spacing w:line="360" w:lineRule="auto"/>
        <w:ind w:left="-483"/>
        <w:jc w:val="both"/>
        <w:rPr>
          <w:rtl/>
        </w:rPr>
      </w:pPr>
      <w:proofErr w:type="spellStart"/>
      <w:r w:rsidRPr="00332256">
        <w:rPr>
          <w:rFonts w:hint="cs"/>
          <w:rtl/>
        </w:rPr>
        <w:t>וורמסר</w:t>
      </w:r>
      <w:proofErr w:type="spellEnd"/>
      <w:r>
        <w:rPr>
          <w:rFonts w:hint="cs"/>
          <w:rtl/>
        </w:rPr>
        <w:t xml:space="preserve"> י'</w:t>
      </w:r>
      <w:r w:rsidR="00EF34C6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216B69">
        <w:rPr>
          <w:rFonts w:hint="cs"/>
          <w:rtl/>
        </w:rPr>
        <w:t>'</w:t>
      </w:r>
      <w:r w:rsidRPr="00332256">
        <w:rPr>
          <w:rFonts w:hint="cs"/>
          <w:rtl/>
        </w:rPr>
        <w:t xml:space="preserve">עיון בתורת התנועות ובמבנה ההברה של ר' זלמן </w:t>
      </w:r>
      <w:proofErr w:type="spellStart"/>
      <w:r w:rsidRPr="00332256">
        <w:rPr>
          <w:rFonts w:hint="cs"/>
          <w:rtl/>
        </w:rPr>
        <w:t>הענא</w:t>
      </w:r>
      <w:proofErr w:type="spellEnd"/>
      <w:r w:rsidRPr="00332256">
        <w:rPr>
          <w:rFonts w:hint="cs"/>
          <w:rtl/>
        </w:rPr>
        <w:t>: צוהר למשנתו הבלשנית</w:t>
      </w:r>
      <w:r w:rsidR="00216B69">
        <w:rPr>
          <w:rFonts w:hint="cs"/>
          <w:rtl/>
        </w:rPr>
        <w:t>'</w:t>
      </w:r>
      <w:r w:rsidRPr="00332256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Pr="002B29B5">
        <w:rPr>
          <w:rFonts w:hint="cs"/>
          <w:b/>
          <w:bCs/>
          <w:rtl/>
        </w:rPr>
        <w:t xml:space="preserve">לשוננו </w:t>
      </w:r>
      <w:proofErr w:type="spellStart"/>
      <w:r w:rsidRPr="002B29B5">
        <w:rPr>
          <w:rFonts w:hint="cs"/>
          <w:b/>
          <w:bCs/>
          <w:rtl/>
        </w:rPr>
        <w:t>עח</w:t>
      </w:r>
      <w:proofErr w:type="spellEnd"/>
      <w:r w:rsidRPr="002B29B5">
        <w:rPr>
          <w:rFonts w:hint="cs"/>
          <w:b/>
          <w:bCs/>
          <w:rtl/>
        </w:rPr>
        <w:t>,</w:t>
      </w:r>
      <w:r w:rsidRPr="00332256">
        <w:rPr>
          <w:rFonts w:hint="cs"/>
          <w:rtl/>
        </w:rPr>
        <w:t xml:space="preserve"> </w:t>
      </w:r>
      <w:r w:rsidR="00EF34C6">
        <w:rPr>
          <w:rFonts w:hint="cs"/>
          <w:rtl/>
        </w:rPr>
        <w:t xml:space="preserve">תשע"ו, עמ' </w:t>
      </w:r>
      <w:r w:rsidRPr="00332256">
        <w:rPr>
          <w:rFonts w:hint="cs"/>
          <w:rtl/>
        </w:rPr>
        <w:t>109-95</w:t>
      </w:r>
    </w:p>
    <w:p w:rsidR="003774CD" w:rsidRDefault="003774CD" w:rsidP="00216B69">
      <w:pPr>
        <w:spacing w:line="360" w:lineRule="auto"/>
        <w:ind w:left="-483"/>
        <w:jc w:val="both"/>
        <w:rPr>
          <w:rtl/>
        </w:rPr>
      </w:pPr>
      <w:proofErr w:type="spellStart"/>
      <w:r w:rsidRPr="00332256">
        <w:rPr>
          <w:rFonts w:hint="cs"/>
          <w:rtl/>
        </w:rPr>
        <w:t>וורמסר</w:t>
      </w:r>
      <w:proofErr w:type="spellEnd"/>
      <w:r>
        <w:rPr>
          <w:rFonts w:hint="cs"/>
          <w:rtl/>
        </w:rPr>
        <w:t xml:space="preserve"> י'</w:t>
      </w:r>
      <w:r w:rsidR="00216B69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216B69">
        <w:rPr>
          <w:rFonts w:hint="cs"/>
          <w:rtl/>
        </w:rPr>
        <w:t>'</w:t>
      </w:r>
      <w:r w:rsidRPr="00332256">
        <w:rPr>
          <w:rFonts w:hint="cs"/>
          <w:rtl/>
        </w:rPr>
        <w:t>גישה פדגוגית בכתבי המדקדק ר'</w:t>
      </w:r>
      <w:r>
        <w:rPr>
          <w:rFonts w:hint="cs"/>
          <w:rtl/>
        </w:rPr>
        <w:t xml:space="preserve"> זלמן </w:t>
      </w:r>
      <w:proofErr w:type="spellStart"/>
      <w:r>
        <w:rPr>
          <w:rFonts w:hint="cs"/>
          <w:rtl/>
        </w:rPr>
        <w:t>הענא</w:t>
      </w:r>
      <w:proofErr w:type="spellEnd"/>
      <w:r w:rsidR="00216B69">
        <w:rPr>
          <w:rFonts w:hint="cs"/>
          <w:rtl/>
        </w:rPr>
        <w:t>'</w:t>
      </w:r>
      <w:r>
        <w:rPr>
          <w:rFonts w:hint="cs"/>
          <w:rtl/>
        </w:rPr>
        <w:t xml:space="preserve">, </w:t>
      </w:r>
      <w:r w:rsidRPr="002B29B5">
        <w:rPr>
          <w:rFonts w:hint="cs"/>
          <w:b/>
          <w:bCs/>
          <w:rtl/>
        </w:rPr>
        <w:t>דעת לשון</w:t>
      </w:r>
      <w:r w:rsidRPr="006D784A">
        <w:rPr>
          <w:rFonts w:hint="cs"/>
          <w:rtl/>
        </w:rPr>
        <w:t>,</w:t>
      </w:r>
      <w:r w:rsidRPr="002B29B5">
        <w:rPr>
          <w:rFonts w:hint="cs"/>
          <w:b/>
          <w:bCs/>
          <w:rtl/>
        </w:rPr>
        <w:t xml:space="preserve"> </w:t>
      </w:r>
      <w:r w:rsidRPr="006D784A">
        <w:rPr>
          <w:rFonts w:hint="cs"/>
          <w:rtl/>
        </w:rPr>
        <w:t>ב,</w:t>
      </w:r>
      <w:r w:rsidR="00216B69">
        <w:rPr>
          <w:rFonts w:hint="cs"/>
          <w:b/>
          <w:bCs/>
          <w:rtl/>
        </w:rPr>
        <w:t xml:space="preserve"> </w:t>
      </w:r>
      <w:r w:rsidR="00216B69" w:rsidRPr="00216B69">
        <w:rPr>
          <w:rFonts w:hint="cs"/>
          <w:rtl/>
        </w:rPr>
        <w:t>תשע"ו, עמ'</w:t>
      </w:r>
      <w:r w:rsidRPr="002B29B5">
        <w:rPr>
          <w:rFonts w:hint="cs"/>
          <w:b/>
          <w:bCs/>
          <w:rtl/>
        </w:rPr>
        <w:t xml:space="preserve"> </w:t>
      </w:r>
      <w:r w:rsidRPr="00332256">
        <w:rPr>
          <w:rFonts w:hint="cs"/>
          <w:rtl/>
        </w:rPr>
        <w:t>65-47</w:t>
      </w:r>
    </w:p>
    <w:p w:rsidR="003774CD" w:rsidRPr="009043B9" w:rsidRDefault="00216B69" w:rsidP="00216B69">
      <w:pPr>
        <w:spacing w:line="360" w:lineRule="auto"/>
        <w:ind w:left="-483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rtl/>
        </w:rPr>
        <w:t>שרביט</w:t>
      </w:r>
      <w:r w:rsidR="003774CD" w:rsidRPr="009043B9">
        <w:rPr>
          <w:rFonts w:asciiTheme="majorBidi" w:hAnsiTheme="majorBidi" w:cstheme="majorBidi"/>
          <w:rtl/>
        </w:rPr>
        <w:t xml:space="preserve"> </w:t>
      </w:r>
      <w:r w:rsidR="003774CD">
        <w:rPr>
          <w:rFonts w:asciiTheme="majorBidi" w:hAnsiTheme="majorBidi" w:cstheme="majorBidi" w:hint="cs"/>
          <w:rtl/>
        </w:rPr>
        <w:t>י'</w:t>
      </w:r>
      <w:r>
        <w:rPr>
          <w:rFonts w:asciiTheme="majorBidi" w:hAnsiTheme="majorBidi" w:cstheme="majorBidi" w:hint="cs"/>
          <w:rtl/>
        </w:rPr>
        <w:t>,</w:t>
      </w:r>
      <w:r w:rsidR="003774CD">
        <w:rPr>
          <w:rFonts w:asciiTheme="majorBidi" w:hAnsiTheme="majorBidi" w:cstheme="majorBidi" w:hint="cs"/>
          <w:rtl/>
        </w:rPr>
        <w:t xml:space="preserve"> </w:t>
      </w:r>
      <w:r>
        <w:rPr>
          <w:rFonts w:asciiTheme="majorBidi" w:hAnsiTheme="majorBidi" w:cstheme="majorBidi" w:hint="cs"/>
          <w:rtl/>
        </w:rPr>
        <w:t>'</w:t>
      </w:r>
      <w:r w:rsidR="003774CD" w:rsidRPr="009043B9">
        <w:rPr>
          <w:rFonts w:asciiTheme="majorBidi" w:hAnsiTheme="majorBidi" w:cstheme="majorBidi"/>
          <w:rtl/>
        </w:rPr>
        <w:t xml:space="preserve">הרב יעקב מאיר בשליחות מיוחדת ודחיית </w:t>
      </w:r>
      <w:r w:rsidR="003774CD">
        <w:rPr>
          <w:rFonts w:asciiTheme="majorBidi" w:hAnsiTheme="majorBidi" w:cstheme="majorBidi"/>
          <w:rtl/>
        </w:rPr>
        <w:t xml:space="preserve">קיצו של מוסד </w:t>
      </w:r>
      <w:proofErr w:type="spellStart"/>
      <w:r w:rsidR="003774CD">
        <w:rPr>
          <w:rFonts w:asciiTheme="majorBidi" w:hAnsiTheme="majorBidi" w:cstheme="majorBidi"/>
          <w:rtl/>
        </w:rPr>
        <w:t>השד"רות</w:t>
      </w:r>
      <w:proofErr w:type="spellEnd"/>
      <w:r w:rsidR="003774CD">
        <w:rPr>
          <w:rFonts w:asciiTheme="majorBidi" w:hAnsiTheme="majorBidi" w:cstheme="majorBidi"/>
          <w:rtl/>
        </w:rPr>
        <w:t xml:space="preserve"> באלג'יריה</w:t>
      </w:r>
      <w:r>
        <w:rPr>
          <w:rFonts w:asciiTheme="majorBidi" w:hAnsiTheme="majorBidi" w:cstheme="majorBidi" w:hint="cs"/>
          <w:rtl/>
        </w:rPr>
        <w:t>',</w:t>
      </w:r>
      <w:r w:rsidR="003774CD" w:rsidRPr="009043B9">
        <w:rPr>
          <w:rFonts w:asciiTheme="majorBidi" w:hAnsiTheme="majorBidi" w:cstheme="majorBidi"/>
          <w:rtl/>
        </w:rPr>
        <w:t xml:space="preserve"> </w:t>
      </w:r>
      <w:r w:rsidR="003774CD" w:rsidRPr="009043B9">
        <w:rPr>
          <w:rFonts w:asciiTheme="majorBidi" w:hAnsiTheme="majorBidi" w:cstheme="majorBidi"/>
          <w:b/>
          <w:bCs/>
          <w:rtl/>
        </w:rPr>
        <w:t>פעמים, רבעון לחקר קהילות במזרח</w:t>
      </w:r>
      <w:r w:rsidRPr="00216B69">
        <w:rPr>
          <w:rFonts w:asciiTheme="majorBidi" w:hAnsiTheme="majorBidi" w:cstheme="majorBidi" w:hint="cs"/>
          <w:rtl/>
        </w:rPr>
        <w:t>, תשע"ו</w:t>
      </w:r>
      <w:r w:rsidR="003774CD" w:rsidRPr="00216B69">
        <w:rPr>
          <w:rFonts w:asciiTheme="majorBidi" w:hAnsiTheme="majorBidi" w:cstheme="majorBidi"/>
          <w:rtl/>
        </w:rPr>
        <w:t>,</w:t>
      </w:r>
      <w:r w:rsidR="003774CD" w:rsidRPr="009043B9">
        <w:rPr>
          <w:rFonts w:asciiTheme="majorBidi" w:hAnsiTheme="majorBidi" w:cstheme="majorBidi"/>
          <w:rtl/>
        </w:rPr>
        <w:t xml:space="preserve"> </w:t>
      </w:r>
      <w:r>
        <w:rPr>
          <w:rFonts w:asciiTheme="majorBidi" w:hAnsiTheme="majorBidi" w:cstheme="majorBidi" w:hint="cs"/>
          <w:rtl/>
        </w:rPr>
        <w:t xml:space="preserve">עמ' </w:t>
      </w:r>
      <w:r w:rsidR="003774CD" w:rsidRPr="009043B9">
        <w:rPr>
          <w:rFonts w:asciiTheme="majorBidi" w:hAnsiTheme="majorBidi" w:cstheme="majorBidi"/>
          <w:rtl/>
        </w:rPr>
        <w:t xml:space="preserve">125-142. </w:t>
      </w:r>
    </w:p>
    <w:p w:rsidR="003774CD" w:rsidRPr="009043B9" w:rsidRDefault="00216B69" w:rsidP="00216B69">
      <w:pPr>
        <w:spacing w:line="360" w:lineRule="auto"/>
        <w:ind w:left="-483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rtl/>
        </w:rPr>
        <w:t>שרביט</w:t>
      </w:r>
      <w:r w:rsidR="003774CD" w:rsidRPr="009043B9">
        <w:rPr>
          <w:rFonts w:asciiTheme="majorBidi" w:hAnsiTheme="majorBidi" w:cstheme="majorBidi"/>
          <w:rtl/>
        </w:rPr>
        <w:t xml:space="preserve"> </w:t>
      </w:r>
      <w:r>
        <w:rPr>
          <w:rFonts w:asciiTheme="majorBidi" w:hAnsiTheme="majorBidi" w:cstheme="majorBidi" w:hint="cs"/>
          <w:rtl/>
        </w:rPr>
        <w:t>י',</w:t>
      </w:r>
      <w:r w:rsidR="003774CD">
        <w:rPr>
          <w:rFonts w:asciiTheme="majorBidi" w:hAnsiTheme="majorBidi" w:cstheme="majorBidi" w:hint="cs"/>
          <w:rtl/>
        </w:rPr>
        <w:t xml:space="preserve"> </w:t>
      </w:r>
      <w:r>
        <w:rPr>
          <w:rFonts w:asciiTheme="majorBidi" w:hAnsiTheme="majorBidi" w:cstheme="majorBidi" w:hint="cs"/>
          <w:rtl/>
        </w:rPr>
        <w:t>'</w:t>
      </w:r>
      <w:r w:rsidR="003774CD" w:rsidRPr="009043B9">
        <w:rPr>
          <w:rFonts w:asciiTheme="majorBidi" w:hAnsiTheme="majorBidi" w:cstheme="majorBidi"/>
          <w:rtl/>
        </w:rPr>
        <w:t>חכמת ישראל בצרפת במאה העשרים בפריזמת הרב י</w:t>
      </w:r>
      <w:r w:rsidR="003774CD">
        <w:rPr>
          <w:rFonts w:asciiTheme="majorBidi" w:hAnsiTheme="majorBidi" w:cstheme="majorBidi"/>
          <w:rtl/>
        </w:rPr>
        <w:t>.ל. אשכנזי – בין ברלין לירושלים</w:t>
      </w:r>
      <w:r>
        <w:rPr>
          <w:rFonts w:asciiTheme="majorBidi" w:hAnsiTheme="majorBidi" w:cstheme="majorBidi" w:hint="cs"/>
          <w:rtl/>
        </w:rPr>
        <w:t>'</w:t>
      </w:r>
      <w:r w:rsidR="003774CD" w:rsidRPr="009043B9">
        <w:rPr>
          <w:rFonts w:asciiTheme="majorBidi" w:hAnsiTheme="majorBidi" w:cstheme="majorBidi"/>
          <w:rtl/>
        </w:rPr>
        <w:t xml:space="preserve">, </w:t>
      </w:r>
      <w:r w:rsidR="003774CD" w:rsidRPr="00216B69">
        <w:rPr>
          <w:rFonts w:asciiTheme="majorBidi" w:hAnsiTheme="majorBidi" w:cstheme="majorBidi"/>
          <w:b/>
          <w:bCs/>
          <w:rtl/>
        </w:rPr>
        <w:t>מדעי היהדות</w:t>
      </w:r>
      <w:r>
        <w:rPr>
          <w:rFonts w:asciiTheme="majorBidi" w:hAnsiTheme="majorBidi" w:cstheme="majorBidi" w:hint="cs"/>
          <w:rtl/>
        </w:rPr>
        <w:t>,</w:t>
      </w:r>
      <w:r w:rsidR="003774CD" w:rsidRPr="009043B9">
        <w:rPr>
          <w:rFonts w:asciiTheme="majorBidi" w:hAnsiTheme="majorBidi" w:cstheme="majorBidi"/>
          <w:rtl/>
        </w:rPr>
        <w:t xml:space="preserve"> 51,</w:t>
      </w:r>
      <w:r>
        <w:rPr>
          <w:rFonts w:asciiTheme="majorBidi" w:hAnsiTheme="majorBidi" w:cstheme="majorBidi" w:hint="cs"/>
          <w:rtl/>
        </w:rPr>
        <w:t xml:space="preserve"> תשע"ו, עמ'</w:t>
      </w:r>
      <w:r w:rsidR="003774CD" w:rsidRPr="009043B9">
        <w:rPr>
          <w:rFonts w:asciiTheme="majorBidi" w:hAnsiTheme="majorBidi" w:cstheme="majorBidi"/>
          <w:rtl/>
        </w:rPr>
        <w:t xml:space="preserve"> 131-155</w:t>
      </w:r>
      <w:r w:rsidR="003774CD">
        <w:rPr>
          <w:rFonts w:asciiTheme="majorBidi" w:hAnsiTheme="majorBidi" w:cstheme="majorBidi"/>
          <w:rtl/>
        </w:rPr>
        <w:t xml:space="preserve">. </w:t>
      </w:r>
    </w:p>
    <w:p w:rsidR="003774CD" w:rsidRDefault="003774CD" w:rsidP="00216B69">
      <w:pPr>
        <w:spacing w:line="360" w:lineRule="auto"/>
        <w:ind w:left="-483"/>
        <w:jc w:val="both"/>
        <w:rPr>
          <w:rtl/>
        </w:rPr>
      </w:pPr>
      <w:r>
        <w:rPr>
          <w:rFonts w:hint="cs"/>
          <w:rtl/>
        </w:rPr>
        <w:t>ידידיה א'</w:t>
      </w:r>
      <w:r w:rsidR="00216B69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216B69">
        <w:rPr>
          <w:rFonts w:eastAsia="Calibri" w:hint="cs"/>
          <w:b/>
          <w:rtl/>
        </w:rPr>
        <w:t>'</w:t>
      </w:r>
      <w:r w:rsidRPr="00332256">
        <w:rPr>
          <w:rFonts w:eastAsia="Calibri" w:hint="cs"/>
          <w:b/>
          <w:rtl/>
        </w:rPr>
        <w:t xml:space="preserve">"מדוע דרך רשעים צלחה?": תגובתו התיאולוגית של אהרן </w:t>
      </w:r>
      <w:proofErr w:type="spellStart"/>
      <w:r w:rsidRPr="00332256">
        <w:rPr>
          <w:rFonts w:eastAsia="Calibri" w:hint="cs"/>
          <w:b/>
          <w:rtl/>
        </w:rPr>
        <w:t>קמינקא</w:t>
      </w:r>
      <w:proofErr w:type="spellEnd"/>
      <w:r w:rsidRPr="00332256">
        <w:rPr>
          <w:rFonts w:eastAsia="Calibri" w:hint="cs"/>
          <w:b/>
          <w:rtl/>
        </w:rPr>
        <w:t xml:space="preserve"> לרדיפות היהודים וההצלחה הצבאית של גרמניה בתחילת מלה"ע השנייה</w:t>
      </w:r>
      <w:r w:rsidR="00216B69">
        <w:rPr>
          <w:rFonts w:eastAsia="Calibri" w:hint="cs"/>
          <w:b/>
          <w:rtl/>
        </w:rPr>
        <w:t>'</w:t>
      </w:r>
      <w:r w:rsidRPr="00332256">
        <w:rPr>
          <w:rFonts w:eastAsia="Calibri" w:hint="cs"/>
          <w:b/>
          <w:rtl/>
        </w:rPr>
        <w:t xml:space="preserve">, </w:t>
      </w:r>
      <w:r w:rsidRPr="00332256">
        <w:rPr>
          <w:rFonts w:eastAsia="Calibri" w:hint="cs"/>
          <w:bCs/>
          <w:rtl/>
        </w:rPr>
        <w:t>קובץ מחקרים – יד ושם</w:t>
      </w:r>
      <w:r w:rsidRPr="006D784A">
        <w:rPr>
          <w:rFonts w:eastAsia="Calibri" w:hint="cs"/>
          <w:b/>
          <w:rtl/>
        </w:rPr>
        <w:t xml:space="preserve">, </w:t>
      </w:r>
      <w:proofErr w:type="spellStart"/>
      <w:r w:rsidRPr="006D784A">
        <w:rPr>
          <w:rFonts w:eastAsia="Calibri" w:hint="cs"/>
          <w:b/>
          <w:rtl/>
        </w:rPr>
        <w:t>מב</w:t>
      </w:r>
      <w:proofErr w:type="spellEnd"/>
      <w:r w:rsidRPr="006D784A">
        <w:rPr>
          <w:rFonts w:eastAsia="Calibri" w:hint="cs"/>
          <w:b/>
          <w:rtl/>
        </w:rPr>
        <w:t xml:space="preserve">, 2 </w:t>
      </w:r>
      <w:r>
        <w:rPr>
          <w:rFonts w:eastAsia="Calibri" w:hint="cs"/>
          <w:b/>
          <w:rtl/>
        </w:rPr>
        <w:t>,</w:t>
      </w:r>
      <w:r w:rsidR="00216B69">
        <w:rPr>
          <w:rFonts w:eastAsia="Calibri" w:hint="cs"/>
          <w:b/>
          <w:rtl/>
        </w:rPr>
        <w:t xml:space="preserve"> תשע"ה, עמ'</w:t>
      </w:r>
      <w:r>
        <w:rPr>
          <w:rFonts w:eastAsia="Calibri" w:hint="cs"/>
          <w:b/>
          <w:rtl/>
        </w:rPr>
        <w:t xml:space="preserve"> </w:t>
      </w:r>
      <w:r w:rsidR="00216B69">
        <w:rPr>
          <w:rFonts w:eastAsia="Calibri" w:hint="cs"/>
          <w:b/>
          <w:rtl/>
        </w:rPr>
        <w:t>101</w:t>
      </w:r>
      <w:r w:rsidRPr="00332256">
        <w:rPr>
          <w:rFonts w:eastAsia="Calibri" w:hint="cs"/>
          <w:b/>
          <w:rtl/>
        </w:rPr>
        <w:t>-123.</w:t>
      </w:r>
    </w:p>
    <w:p w:rsidR="003774CD" w:rsidRDefault="00216B69" w:rsidP="00216B69">
      <w:pPr>
        <w:spacing w:line="360" w:lineRule="auto"/>
        <w:ind w:left="-483"/>
        <w:jc w:val="both"/>
        <w:rPr>
          <w:rtl/>
        </w:rPr>
      </w:pPr>
      <w:r>
        <w:rPr>
          <w:rFonts w:hint="cs"/>
          <w:rtl/>
        </w:rPr>
        <w:t xml:space="preserve">ידידיה א', </w:t>
      </w:r>
      <w:r w:rsidR="003774CD">
        <w:rPr>
          <w:rFonts w:hint="cs"/>
          <w:rtl/>
        </w:rPr>
        <w:t xml:space="preserve">'דורש טוב לעמו ורצוי לרוב אחיו'? דמותו של צבי הירש </w:t>
      </w:r>
      <w:proofErr w:type="spellStart"/>
      <w:r w:rsidR="003774CD">
        <w:rPr>
          <w:rFonts w:hint="cs"/>
          <w:rtl/>
        </w:rPr>
        <w:t>דיינוב</w:t>
      </w:r>
      <w:proofErr w:type="spellEnd"/>
      <w:r w:rsidR="003774CD">
        <w:rPr>
          <w:rFonts w:hint="cs"/>
          <w:rtl/>
        </w:rPr>
        <w:t xml:space="preserve">, המגיד </w:t>
      </w:r>
      <w:proofErr w:type="spellStart"/>
      <w:r w:rsidR="003774CD">
        <w:rPr>
          <w:rFonts w:hint="cs"/>
          <w:rtl/>
        </w:rPr>
        <w:t>מסלוצק</w:t>
      </w:r>
      <w:proofErr w:type="spellEnd"/>
      <w:r>
        <w:rPr>
          <w:rFonts w:hint="cs"/>
          <w:rtl/>
        </w:rPr>
        <w:t>'</w:t>
      </w:r>
      <w:r w:rsidR="003774CD">
        <w:rPr>
          <w:rFonts w:hint="cs"/>
          <w:rtl/>
        </w:rPr>
        <w:t xml:space="preserve">, </w:t>
      </w:r>
      <w:r w:rsidR="003774CD" w:rsidRPr="00332256">
        <w:rPr>
          <w:rFonts w:hint="cs"/>
          <w:b/>
          <w:bCs/>
          <w:rtl/>
        </w:rPr>
        <w:t>ציון</w:t>
      </w:r>
      <w:r w:rsidR="003774CD" w:rsidRPr="006D784A">
        <w:rPr>
          <w:rFonts w:hint="cs"/>
          <w:rtl/>
        </w:rPr>
        <w:t>, פ,</w:t>
      </w:r>
      <w:r>
        <w:rPr>
          <w:rFonts w:hint="cs"/>
          <w:rtl/>
        </w:rPr>
        <w:t xml:space="preserve"> תשע"ה, עמ'</w:t>
      </w:r>
      <w:r w:rsidR="003774CD">
        <w:rPr>
          <w:rFonts w:hint="cs"/>
          <w:rtl/>
        </w:rPr>
        <w:t xml:space="preserve"> </w:t>
      </w:r>
      <w:r w:rsidR="006205D5">
        <w:rPr>
          <w:rFonts w:hint="cs"/>
          <w:rtl/>
        </w:rPr>
        <w:t>115-</w:t>
      </w:r>
      <w:r w:rsidR="003774CD">
        <w:rPr>
          <w:rFonts w:hint="cs"/>
          <w:rtl/>
        </w:rPr>
        <w:t xml:space="preserve">142. </w:t>
      </w:r>
    </w:p>
    <w:p w:rsidR="003774CD" w:rsidRDefault="00216B69" w:rsidP="00216B69">
      <w:pPr>
        <w:spacing w:line="360" w:lineRule="auto"/>
        <w:ind w:left="-483"/>
        <w:jc w:val="both"/>
        <w:rPr>
          <w:rtl/>
        </w:rPr>
      </w:pPr>
      <w:r>
        <w:rPr>
          <w:rFonts w:hint="cs"/>
          <w:rtl/>
        </w:rPr>
        <w:t>ידידיה</w:t>
      </w:r>
      <w:r w:rsidR="003774CD">
        <w:rPr>
          <w:rFonts w:hint="cs"/>
          <w:rtl/>
        </w:rPr>
        <w:t xml:space="preserve"> א'</w:t>
      </w:r>
      <w:r>
        <w:rPr>
          <w:rFonts w:hint="cs"/>
          <w:rtl/>
        </w:rPr>
        <w:t>,</w:t>
      </w:r>
      <w:r w:rsidR="003774CD">
        <w:rPr>
          <w:rFonts w:hint="cs"/>
          <w:rtl/>
        </w:rPr>
        <w:t xml:space="preserve"> </w:t>
      </w:r>
      <w:r>
        <w:rPr>
          <w:rFonts w:hint="cs"/>
          <w:rtl/>
        </w:rPr>
        <w:t>'</w:t>
      </w:r>
      <w:r w:rsidR="003774CD">
        <w:rPr>
          <w:rFonts w:hint="cs"/>
          <w:rtl/>
        </w:rPr>
        <w:t>האורתודוקסיה היהודית בגרמניה וארץ ישראל לאור פעילותו של הרב צבי הירש</w:t>
      </w:r>
      <w:r>
        <w:rPr>
          <w:rFonts w:hint="cs"/>
          <w:rtl/>
        </w:rPr>
        <w:t>'</w:t>
      </w:r>
      <w:r w:rsidR="00C72C9C">
        <w:rPr>
          <w:rFonts w:hint="cs"/>
          <w:rtl/>
        </w:rPr>
        <w:t xml:space="preserve">. בתוך: אסף ידידיה, (עורך), </w:t>
      </w:r>
      <w:r w:rsidR="00C72C9C" w:rsidRPr="001A2446">
        <w:rPr>
          <w:rFonts w:hint="cs"/>
          <w:b/>
          <w:bCs/>
          <w:rtl/>
        </w:rPr>
        <w:t xml:space="preserve">'עת לחננה' </w:t>
      </w:r>
      <w:r w:rsidR="00C72C9C" w:rsidRPr="001A2446">
        <w:rPr>
          <w:b/>
          <w:bCs/>
          <w:rtl/>
        </w:rPr>
        <w:t>–</w:t>
      </w:r>
      <w:r w:rsidR="00C72C9C" w:rsidRPr="001A2446">
        <w:rPr>
          <w:rFonts w:hint="cs"/>
          <w:b/>
          <w:bCs/>
          <w:rtl/>
        </w:rPr>
        <w:t xml:space="preserve"> הרב צבי הירש </w:t>
      </w:r>
      <w:proofErr w:type="spellStart"/>
      <w:r w:rsidR="00C72C9C" w:rsidRPr="001A2446">
        <w:rPr>
          <w:rFonts w:hint="cs"/>
          <w:b/>
          <w:bCs/>
          <w:rtl/>
        </w:rPr>
        <w:t>קלישר</w:t>
      </w:r>
      <w:proofErr w:type="spellEnd"/>
      <w:r w:rsidR="00C72C9C" w:rsidRPr="001A2446">
        <w:rPr>
          <w:rFonts w:hint="cs"/>
          <w:b/>
          <w:bCs/>
          <w:rtl/>
        </w:rPr>
        <w:t xml:space="preserve"> וההתעוררות לציון</w:t>
      </w:r>
      <w:r w:rsidR="00C72C9C">
        <w:rPr>
          <w:rFonts w:hint="cs"/>
          <w:rtl/>
        </w:rPr>
        <w:t>, ירושלים: יד יצחק בן צבי,</w:t>
      </w:r>
      <w:r>
        <w:rPr>
          <w:rFonts w:hint="cs"/>
          <w:rtl/>
        </w:rPr>
        <w:t xml:space="preserve"> תשע"ה, עמ'</w:t>
      </w:r>
      <w:r w:rsidR="00C72C9C">
        <w:rPr>
          <w:rFonts w:hint="cs"/>
          <w:rtl/>
        </w:rPr>
        <w:t xml:space="preserve"> 191</w:t>
      </w:r>
      <w:r w:rsidR="006205D5">
        <w:rPr>
          <w:rFonts w:hint="cs"/>
          <w:rtl/>
        </w:rPr>
        <w:t>-</w:t>
      </w:r>
      <w:r w:rsidR="00C72C9C">
        <w:rPr>
          <w:rFonts w:hint="cs"/>
          <w:rtl/>
        </w:rPr>
        <w:t xml:space="preserve">205. </w:t>
      </w:r>
      <w:r w:rsidR="003774CD">
        <w:rPr>
          <w:rFonts w:hint="cs"/>
          <w:rtl/>
        </w:rPr>
        <w:t xml:space="preserve"> </w:t>
      </w:r>
    </w:p>
    <w:p w:rsidR="003774CD" w:rsidRDefault="003774CD" w:rsidP="00216B69">
      <w:pPr>
        <w:spacing w:line="360" w:lineRule="auto"/>
        <w:ind w:left="-483"/>
        <w:jc w:val="both"/>
        <w:rPr>
          <w:rtl/>
        </w:rPr>
      </w:pPr>
      <w:r>
        <w:rPr>
          <w:rFonts w:hint="cs"/>
          <w:rtl/>
        </w:rPr>
        <w:t>ידידי</w:t>
      </w:r>
      <w:r w:rsidR="00216B69">
        <w:rPr>
          <w:rFonts w:hint="cs"/>
          <w:rtl/>
        </w:rPr>
        <w:t>ה</w:t>
      </w:r>
      <w:r>
        <w:rPr>
          <w:rFonts w:hint="cs"/>
          <w:rtl/>
        </w:rPr>
        <w:t xml:space="preserve"> א' (תשע"ה/ 2015), </w:t>
      </w:r>
      <w:r w:rsidR="00216B69">
        <w:rPr>
          <w:rFonts w:hint="cs"/>
          <w:rtl/>
        </w:rPr>
        <w:t>'</w:t>
      </w:r>
      <w:r>
        <w:rPr>
          <w:rFonts w:hint="cs"/>
          <w:rtl/>
        </w:rPr>
        <w:t xml:space="preserve">מרוטשילד לכרמיה: שרי ישראל במשנתו ופועלו של הרב צבי הירש </w:t>
      </w:r>
      <w:proofErr w:type="spellStart"/>
      <w:r>
        <w:rPr>
          <w:rFonts w:hint="cs"/>
          <w:rtl/>
        </w:rPr>
        <w:t>קלישר</w:t>
      </w:r>
      <w:proofErr w:type="spellEnd"/>
      <w:r w:rsidR="00216B69">
        <w:rPr>
          <w:rFonts w:hint="cs"/>
          <w:rtl/>
        </w:rPr>
        <w:t>'</w:t>
      </w:r>
      <w:r>
        <w:rPr>
          <w:rFonts w:hint="cs"/>
          <w:rtl/>
        </w:rPr>
        <w:t xml:space="preserve">, </w:t>
      </w:r>
      <w:r w:rsidRPr="00332256">
        <w:rPr>
          <w:rFonts w:hint="cs"/>
          <w:b/>
          <w:bCs/>
          <w:rtl/>
        </w:rPr>
        <w:t>קתד</w:t>
      </w:r>
      <w:r w:rsidRPr="002B29B5">
        <w:rPr>
          <w:rFonts w:hint="cs"/>
          <w:b/>
          <w:bCs/>
          <w:rtl/>
        </w:rPr>
        <w:t>רה</w:t>
      </w:r>
      <w:r w:rsidRPr="006D784A">
        <w:rPr>
          <w:rFonts w:hint="cs"/>
          <w:rtl/>
        </w:rPr>
        <w:t xml:space="preserve">, 155, </w:t>
      </w:r>
      <w:r>
        <w:rPr>
          <w:rFonts w:hint="cs"/>
          <w:rtl/>
        </w:rPr>
        <w:t>47</w:t>
      </w:r>
      <w:r w:rsidR="006205D5">
        <w:rPr>
          <w:rFonts w:hint="cs"/>
          <w:rtl/>
        </w:rPr>
        <w:t>-</w:t>
      </w:r>
      <w:r>
        <w:rPr>
          <w:rFonts w:hint="cs"/>
          <w:rtl/>
        </w:rPr>
        <w:t>72.</w:t>
      </w:r>
    </w:p>
    <w:p w:rsidR="003774CD" w:rsidRPr="009E041C" w:rsidRDefault="003774CD" w:rsidP="00216B69">
      <w:pPr>
        <w:spacing w:line="360" w:lineRule="auto"/>
        <w:ind w:left="-483"/>
        <w:jc w:val="both"/>
        <w:rPr>
          <w:rtl/>
        </w:rPr>
      </w:pPr>
      <w:r w:rsidRPr="009E041C">
        <w:rPr>
          <w:rtl/>
        </w:rPr>
        <w:t>עופר</w:t>
      </w:r>
      <w:r>
        <w:rPr>
          <w:rFonts w:hint="cs"/>
          <w:rtl/>
        </w:rPr>
        <w:t xml:space="preserve"> ר'</w:t>
      </w:r>
      <w:r w:rsidR="00216B69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216B69">
        <w:rPr>
          <w:rFonts w:hint="cs"/>
          <w:rtl/>
        </w:rPr>
        <w:t>'</w:t>
      </w:r>
      <w:r w:rsidRPr="009E041C">
        <w:rPr>
          <w:rtl/>
        </w:rPr>
        <w:t>קריעת ים סוף בראי הספרות העברית החדשה</w:t>
      </w:r>
      <w:r w:rsidR="00216B69">
        <w:rPr>
          <w:rFonts w:hint="cs"/>
          <w:rtl/>
        </w:rPr>
        <w:t>'</w:t>
      </w:r>
      <w:r>
        <w:rPr>
          <w:rFonts w:hint="cs"/>
          <w:rtl/>
        </w:rPr>
        <w:t>.</w:t>
      </w:r>
      <w:r w:rsidRPr="009E041C">
        <w:rPr>
          <w:rtl/>
        </w:rPr>
        <w:t xml:space="preserve"> בתוך: א' בזק (עורך), </w:t>
      </w:r>
      <w:r w:rsidRPr="006D784A">
        <w:rPr>
          <w:b/>
          <w:bCs/>
          <w:rtl/>
        </w:rPr>
        <w:t>ספר פסח, אלון שבות</w:t>
      </w:r>
      <w:r w:rsidR="00216B69" w:rsidRPr="00216B69">
        <w:rPr>
          <w:rFonts w:hint="cs"/>
          <w:rtl/>
        </w:rPr>
        <w:t>, תשע"ה, עמ'</w:t>
      </w:r>
      <w:r w:rsidRPr="006D784A">
        <w:rPr>
          <w:b/>
          <w:bCs/>
          <w:rtl/>
        </w:rPr>
        <w:t xml:space="preserve"> </w:t>
      </w:r>
      <w:r w:rsidRPr="009E041C">
        <w:rPr>
          <w:rtl/>
        </w:rPr>
        <w:t>351–371.</w:t>
      </w:r>
    </w:p>
    <w:p w:rsidR="003774CD" w:rsidRDefault="00216B69" w:rsidP="003774CD">
      <w:pPr>
        <w:spacing w:line="360" w:lineRule="auto"/>
        <w:ind w:left="-483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rtl/>
        </w:rPr>
        <w:t>קמפינסקי</w:t>
      </w:r>
      <w:r w:rsidR="003774CD">
        <w:rPr>
          <w:rFonts w:asciiTheme="majorBidi" w:hAnsiTheme="majorBidi" w:cstheme="majorBidi" w:hint="cs"/>
          <w:rtl/>
        </w:rPr>
        <w:t xml:space="preserve"> א' (2015). </w:t>
      </w:r>
      <w:r w:rsidR="003774CD" w:rsidRPr="00AD1A32">
        <w:rPr>
          <w:rFonts w:asciiTheme="majorBidi" w:hAnsiTheme="majorBidi" w:cstheme="majorBidi"/>
          <w:b/>
          <w:bCs/>
          <w:rtl/>
        </w:rPr>
        <w:t>בפקודת הרבנות: התפתחותה של הרבנות הצבאית בישראל</w:t>
      </w:r>
      <w:r w:rsidR="003774CD">
        <w:rPr>
          <w:rFonts w:asciiTheme="majorBidi" w:hAnsiTheme="majorBidi" w:cstheme="majorBidi"/>
          <w:b/>
          <w:bCs/>
          <w:rtl/>
        </w:rPr>
        <w:t>,</w:t>
      </w:r>
      <w:r w:rsidR="003774CD">
        <w:rPr>
          <w:rFonts w:asciiTheme="majorBidi" w:hAnsiTheme="majorBidi" w:cstheme="majorBidi"/>
          <w:rtl/>
        </w:rPr>
        <w:t xml:space="preserve"> הוצאת כרמל. </w:t>
      </w:r>
    </w:p>
    <w:p w:rsidR="003774CD" w:rsidRDefault="003774CD" w:rsidP="00216B69">
      <w:pPr>
        <w:spacing w:line="360" w:lineRule="auto"/>
        <w:ind w:left="-483"/>
        <w:jc w:val="both"/>
        <w:rPr>
          <w:rtl/>
        </w:rPr>
      </w:pPr>
      <w:r w:rsidRPr="004F0DE1">
        <w:rPr>
          <w:rtl/>
        </w:rPr>
        <w:t>כהן-אמיר, מ</w:t>
      </w:r>
      <w:r>
        <w:rPr>
          <w:rFonts w:hint="cs"/>
          <w:rtl/>
        </w:rPr>
        <w:t>' (2014).</w:t>
      </w:r>
      <w:r w:rsidRPr="004F0DE1">
        <w:rPr>
          <w:rtl/>
        </w:rPr>
        <w:t xml:space="preserve"> המאבק שלא היה לשווא. </w:t>
      </w:r>
      <w:r w:rsidRPr="006D784A">
        <w:rPr>
          <w:b/>
          <w:bCs/>
          <w:rtl/>
        </w:rPr>
        <w:t xml:space="preserve">דעות, </w:t>
      </w:r>
      <w:r w:rsidRPr="006D784A">
        <w:rPr>
          <w:rtl/>
        </w:rPr>
        <w:t>63,</w:t>
      </w:r>
      <w:r w:rsidR="00216B69">
        <w:rPr>
          <w:rFonts w:hint="cs"/>
          <w:rtl/>
        </w:rPr>
        <w:t xml:space="preserve"> עמ'</w:t>
      </w:r>
      <w:r w:rsidRPr="004F0DE1">
        <w:rPr>
          <w:rtl/>
        </w:rPr>
        <w:t xml:space="preserve"> 6 – 8.</w:t>
      </w:r>
    </w:p>
    <w:p w:rsidR="003774CD" w:rsidRPr="009E041C" w:rsidRDefault="003774CD" w:rsidP="00216B69">
      <w:pPr>
        <w:spacing w:line="360" w:lineRule="auto"/>
        <w:ind w:left="-483"/>
        <w:jc w:val="both"/>
        <w:rPr>
          <w:rtl/>
        </w:rPr>
      </w:pPr>
      <w:r w:rsidRPr="009E041C">
        <w:rPr>
          <w:rtl/>
        </w:rPr>
        <w:t>עופר</w:t>
      </w:r>
      <w:r>
        <w:rPr>
          <w:rFonts w:hint="cs"/>
          <w:rtl/>
        </w:rPr>
        <w:t xml:space="preserve"> ר'</w:t>
      </w:r>
      <w:r w:rsidR="00216B69">
        <w:rPr>
          <w:rFonts w:hint="cs"/>
          <w:rtl/>
        </w:rPr>
        <w:t>, '</w:t>
      </w:r>
      <w:r w:rsidRPr="009E041C">
        <w:rPr>
          <w:rtl/>
        </w:rPr>
        <w:t>מחאתה של בת הרב: פמיניזם ואורתודוקסי</w:t>
      </w:r>
      <w:r>
        <w:rPr>
          <w:rtl/>
        </w:rPr>
        <w:t>ה בשלושה סיפורים של דבורה בארון</w:t>
      </w:r>
      <w:r w:rsidR="00216B69">
        <w:rPr>
          <w:rFonts w:hint="cs"/>
          <w:rtl/>
        </w:rPr>
        <w:t>'</w:t>
      </w:r>
      <w:r w:rsidRPr="009E041C">
        <w:rPr>
          <w:rtl/>
        </w:rPr>
        <w:t xml:space="preserve">, </w:t>
      </w:r>
      <w:r w:rsidRPr="006D784A">
        <w:rPr>
          <w:b/>
          <w:bCs/>
          <w:rtl/>
        </w:rPr>
        <w:t>להיות אישה יהודייה</w:t>
      </w:r>
      <w:r>
        <w:rPr>
          <w:rFonts w:hint="cs"/>
          <w:b/>
          <w:bCs/>
          <w:rtl/>
        </w:rPr>
        <w:t>,</w:t>
      </w:r>
      <w:r w:rsidRPr="006D784A">
        <w:rPr>
          <w:b/>
          <w:bCs/>
          <w:rtl/>
        </w:rPr>
        <w:t xml:space="preserve"> </w:t>
      </w:r>
      <w:r w:rsidRPr="006D784A">
        <w:rPr>
          <w:rtl/>
        </w:rPr>
        <w:t>ו</w:t>
      </w:r>
      <w:r w:rsidRPr="006D784A">
        <w:rPr>
          <w:rFonts w:hint="cs"/>
          <w:rtl/>
        </w:rPr>
        <w:t>,</w:t>
      </w:r>
      <w:r w:rsidR="00216B69">
        <w:rPr>
          <w:rFonts w:hint="cs"/>
          <w:rtl/>
        </w:rPr>
        <w:t xml:space="preserve"> תשע"ד, עמ'</w:t>
      </w:r>
      <w:r w:rsidRPr="009E041C">
        <w:rPr>
          <w:rtl/>
        </w:rPr>
        <w:t xml:space="preserve"> 261</w:t>
      </w:r>
      <w:r w:rsidRPr="009E041C">
        <w:rPr>
          <w:rtl/>
        </w:rPr>
        <w:softHyphen/>
        <w:t>–272.</w:t>
      </w:r>
    </w:p>
    <w:p w:rsidR="00C72C9C" w:rsidRDefault="00C72C9C" w:rsidP="00796F91">
      <w:pPr>
        <w:spacing w:line="360" w:lineRule="auto"/>
        <w:ind w:left="-483"/>
        <w:jc w:val="both"/>
        <w:rPr>
          <w:rtl/>
        </w:rPr>
      </w:pPr>
      <w:r w:rsidRPr="004E22D4">
        <w:rPr>
          <w:rFonts w:hint="cs"/>
          <w:rtl/>
        </w:rPr>
        <w:t>שטיינר</w:t>
      </w:r>
      <w:r w:rsidR="00796F91">
        <w:rPr>
          <w:rFonts w:hint="cs"/>
          <w:rtl/>
        </w:rPr>
        <w:t>,</w:t>
      </w:r>
      <w:r w:rsidRPr="004E22D4">
        <w:rPr>
          <w:rtl/>
        </w:rPr>
        <w:t xml:space="preserve"> </w:t>
      </w:r>
      <w:r w:rsidRPr="004E22D4">
        <w:rPr>
          <w:rFonts w:hint="cs"/>
          <w:rtl/>
        </w:rPr>
        <w:t>ד</w:t>
      </w:r>
      <w:r>
        <w:rPr>
          <w:rFonts w:hint="cs"/>
          <w:rtl/>
        </w:rPr>
        <w:t>' (2014)</w:t>
      </w:r>
      <w:r w:rsidRPr="004E22D4">
        <w:rPr>
          <w:rtl/>
        </w:rPr>
        <w:t xml:space="preserve">. </w:t>
      </w:r>
      <w:r w:rsidRPr="004E22D4">
        <w:rPr>
          <w:rFonts w:hint="cs"/>
          <w:rtl/>
        </w:rPr>
        <w:t>מדע</w:t>
      </w:r>
      <w:r w:rsidRPr="004E22D4">
        <w:rPr>
          <w:rtl/>
        </w:rPr>
        <w:t xml:space="preserve"> </w:t>
      </w:r>
      <w:r w:rsidRPr="004E22D4">
        <w:rPr>
          <w:rFonts w:hint="cs"/>
          <w:rtl/>
        </w:rPr>
        <w:t>בסיפורי</w:t>
      </w:r>
      <w:r w:rsidRPr="004E22D4">
        <w:rPr>
          <w:rtl/>
        </w:rPr>
        <w:t xml:space="preserve"> </w:t>
      </w:r>
      <w:r w:rsidRPr="004E22D4">
        <w:rPr>
          <w:rFonts w:hint="cs"/>
          <w:rtl/>
        </w:rPr>
        <w:t>ילדים</w:t>
      </w:r>
      <w:r w:rsidRPr="004E22D4">
        <w:rPr>
          <w:rtl/>
        </w:rPr>
        <w:t xml:space="preserve"> </w:t>
      </w:r>
      <w:r w:rsidRPr="004E22D4">
        <w:rPr>
          <w:rFonts w:hint="cs"/>
          <w:rtl/>
        </w:rPr>
        <w:t>או</w:t>
      </w:r>
      <w:r w:rsidRPr="004E22D4">
        <w:rPr>
          <w:rtl/>
        </w:rPr>
        <w:t xml:space="preserve"> </w:t>
      </w:r>
      <w:r w:rsidRPr="004E22D4">
        <w:rPr>
          <w:rFonts w:hint="cs"/>
          <w:rtl/>
        </w:rPr>
        <w:t>קוץ</w:t>
      </w:r>
      <w:r w:rsidRPr="004E22D4">
        <w:rPr>
          <w:rtl/>
        </w:rPr>
        <w:t xml:space="preserve"> </w:t>
      </w:r>
      <w:r w:rsidRPr="004E22D4">
        <w:rPr>
          <w:rFonts w:hint="cs"/>
          <w:rtl/>
        </w:rPr>
        <w:t>נוסף</w:t>
      </w:r>
      <w:r w:rsidRPr="004E22D4">
        <w:rPr>
          <w:rtl/>
        </w:rPr>
        <w:t xml:space="preserve"> </w:t>
      </w:r>
      <w:r w:rsidRPr="004E22D4">
        <w:rPr>
          <w:rFonts w:hint="cs"/>
          <w:rtl/>
        </w:rPr>
        <w:t>בקוצים</w:t>
      </w:r>
      <w:r w:rsidRPr="004E22D4">
        <w:rPr>
          <w:rtl/>
        </w:rPr>
        <w:t xml:space="preserve"> </w:t>
      </w:r>
      <w:r w:rsidRPr="004E22D4">
        <w:rPr>
          <w:rFonts w:hint="cs"/>
          <w:rtl/>
        </w:rPr>
        <w:t>של</w:t>
      </w:r>
      <w:r w:rsidRPr="004E22D4">
        <w:rPr>
          <w:rtl/>
        </w:rPr>
        <w:t xml:space="preserve"> </w:t>
      </w:r>
      <w:proofErr w:type="spellStart"/>
      <w:r w:rsidRPr="004E22D4">
        <w:rPr>
          <w:rFonts w:hint="cs"/>
          <w:rtl/>
        </w:rPr>
        <w:t>פודי</w:t>
      </w:r>
      <w:proofErr w:type="spellEnd"/>
      <w:r w:rsidRPr="004E22D4">
        <w:rPr>
          <w:rtl/>
        </w:rPr>
        <w:t xml:space="preserve"> </w:t>
      </w:r>
      <w:r w:rsidRPr="004E22D4">
        <w:rPr>
          <w:rFonts w:hint="cs"/>
          <w:rtl/>
        </w:rPr>
        <w:t>הקיפוד.</w:t>
      </w:r>
      <w:r w:rsidRPr="004E22D4">
        <w:rPr>
          <w:rtl/>
        </w:rPr>
        <w:t xml:space="preserve"> </w:t>
      </w:r>
      <w:r w:rsidRPr="006D784A">
        <w:rPr>
          <w:rFonts w:hint="cs"/>
          <w:b/>
          <w:bCs/>
          <w:rtl/>
        </w:rPr>
        <w:t>דרך</w:t>
      </w:r>
      <w:r w:rsidRPr="006D784A">
        <w:rPr>
          <w:b/>
          <w:bCs/>
          <w:rtl/>
        </w:rPr>
        <w:t xml:space="preserve"> </w:t>
      </w:r>
      <w:proofErr w:type="spellStart"/>
      <w:r w:rsidRPr="006D784A">
        <w:rPr>
          <w:rFonts w:hint="cs"/>
          <w:b/>
          <w:bCs/>
          <w:rtl/>
        </w:rPr>
        <w:t>אפרתה</w:t>
      </w:r>
      <w:proofErr w:type="spellEnd"/>
      <w:r w:rsidRPr="004E22D4">
        <w:rPr>
          <w:rtl/>
        </w:rPr>
        <w:t xml:space="preserve"> </w:t>
      </w:r>
      <w:r w:rsidRPr="004E22D4">
        <w:rPr>
          <w:rFonts w:hint="cs"/>
          <w:rtl/>
        </w:rPr>
        <w:t>יד,</w:t>
      </w:r>
      <w:r w:rsidR="00796F91">
        <w:rPr>
          <w:rFonts w:hint="cs"/>
          <w:rtl/>
        </w:rPr>
        <w:t xml:space="preserve"> עמ'</w:t>
      </w:r>
      <w:r w:rsidRPr="004E22D4">
        <w:rPr>
          <w:rtl/>
        </w:rPr>
        <w:t xml:space="preserve"> 141–157</w:t>
      </w:r>
      <w:r w:rsidRPr="004E22D4">
        <w:rPr>
          <w:rFonts w:hint="cs"/>
          <w:rtl/>
        </w:rPr>
        <w:t>.</w:t>
      </w:r>
    </w:p>
    <w:p w:rsidR="003774CD" w:rsidRPr="00332256" w:rsidRDefault="003774CD" w:rsidP="00796F91">
      <w:pPr>
        <w:spacing w:line="360" w:lineRule="auto"/>
        <w:ind w:left="-483"/>
        <w:jc w:val="both"/>
        <w:rPr>
          <w:rtl/>
        </w:rPr>
      </w:pPr>
      <w:proofErr w:type="spellStart"/>
      <w:r>
        <w:rPr>
          <w:rFonts w:hint="cs"/>
          <w:rtl/>
        </w:rPr>
        <w:lastRenderedPageBreak/>
        <w:t>שפנייר</w:t>
      </w:r>
      <w:proofErr w:type="spellEnd"/>
      <w:r>
        <w:rPr>
          <w:rFonts w:hint="cs"/>
          <w:rtl/>
        </w:rPr>
        <w:t xml:space="preserve">, י' (2014). </w:t>
      </w:r>
      <w:r w:rsidRPr="00332256">
        <w:rPr>
          <w:rFonts w:hint="cs"/>
          <w:rtl/>
        </w:rPr>
        <w:t xml:space="preserve">'עטרה של חינוך בצפונה של ירושלים בימים של טרום מדינה', </w:t>
      </w:r>
      <w:r w:rsidRPr="002B29B5">
        <w:rPr>
          <w:rFonts w:hint="cs"/>
          <w:b/>
          <w:bCs/>
          <w:rtl/>
        </w:rPr>
        <w:t xml:space="preserve">דרך </w:t>
      </w:r>
      <w:proofErr w:type="spellStart"/>
      <w:r w:rsidRPr="002B29B5">
        <w:rPr>
          <w:rFonts w:hint="cs"/>
          <w:b/>
          <w:bCs/>
          <w:rtl/>
        </w:rPr>
        <w:t>אפרתה</w:t>
      </w:r>
      <w:proofErr w:type="spellEnd"/>
      <w:r>
        <w:rPr>
          <w:rFonts w:hint="cs"/>
          <w:b/>
          <w:bCs/>
          <w:rtl/>
        </w:rPr>
        <w:t>,</w:t>
      </w:r>
      <w:r w:rsidRPr="002B29B5">
        <w:rPr>
          <w:rFonts w:hint="cs"/>
          <w:b/>
          <w:bCs/>
          <w:rtl/>
        </w:rPr>
        <w:t xml:space="preserve"> </w:t>
      </w:r>
      <w:r w:rsidRPr="006D784A">
        <w:rPr>
          <w:rFonts w:hint="cs"/>
          <w:rtl/>
        </w:rPr>
        <w:t>יד,</w:t>
      </w:r>
      <w:r w:rsidR="00796F91">
        <w:rPr>
          <w:rFonts w:hint="cs"/>
          <w:rtl/>
        </w:rPr>
        <w:t xml:space="preserve"> עמ'</w:t>
      </w:r>
      <w:r w:rsidRPr="00332256">
        <w:rPr>
          <w:rFonts w:hint="cs"/>
          <w:rtl/>
        </w:rPr>
        <w:t xml:space="preserve"> 83</w:t>
      </w:r>
      <w:r w:rsidRPr="00332256">
        <w:rPr>
          <w:rtl/>
        </w:rPr>
        <w:t>–</w:t>
      </w:r>
      <w:r w:rsidRPr="00332256">
        <w:rPr>
          <w:rFonts w:hint="cs"/>
          <w:rtl/>
        </w:rPr>
        <w:t>101.</w:t>
      </w:r>
    </w:p>
    <w:p w:rsidR="00C72C9C" w:rsidRPr="006D784A" w:rsidRDefault="00C72C9C" w:rsidP="00C72C9C">
      <w:pPr>
        <w:spacing w:line="360" w:lineRule="auto"/>
        <w:ind w:left="-483"/>
        <w:jc w:val="both"/>
        <w:rPr>
          <w:rFonts w:asciiTheme="majorBidi" w:hAnsiTheme="majorBidi" w:cstheme="majorBidi"/>
        </w:rPr>
      </w:pPr>
      <w:r w:rsidRPr="006D784A">
        <w:rPr>
          <w:rFonts w:asciiTheme="majorBidi" w:hAnsiTheme="majorBidi" w:cstheme="majorBidi"/>
          <w:rtl/>
        </w:rPr>
        <w:t xml:space="preserve">תאומים-בן מנחם, א' (2014). ללמוד תורה ביחידות או ללמוד תורה בחברותא? בחינת השאלה בטקסטים של חכמי ישראל במהלך הדורות. </w:t>
      </w:r>
      <w:r w:rsidRPr="006D784A">
        <w:rPr>
          <w:rFonts w:asciiTheme="majorBidi" w:hAnsiTheme="majorBidi" w:cstheme="majorBidi"/>
          <w:b/>
          <w:bCs/>
          <w:rtl/>
        </w:rPr>
        <w:t xml:space="preserve">דרך </w:t>
      </w:r>
      <w:proofErr w:type="spellStart"/>
      <w:r w:rsidRPr="006D784A">
        <w:rPr>
          <w:rFonts w:asciiTheme="majorBidi" w:hAnsiTheme="majorBidi" w:cstheme="majorBidi"/>
          <w:b/>
          <w:bCs/>
          <w:rtl/>
        </w:rPr>
        <w:t>אפרתה</w:t>
      </w:r>
      <w:proofErr w:type="spellEnd"/>
      <w:r>
        <w:rPr>
          <w:rFonts w:asciiTheme="majorBidi" w:hAnsiTheme="majorBidi" w:cstheme="majorBidi" w:hint="cs"/>
          <w:rtl/>
        </w:rPr>
        <w:t>,</w:t>
      </w:r>
      <w:r w:rsidRPr="006D784A">
        <w:rPr>
          <w:rFonts w:asciiTheme="majorBidi" w:hAnsiTheme="majorBidi" w:cstheme="majorBidi"/>
          <w:rtl/>
        </w:rPr>
        <w:t xml:space="preserve"> יד,</w:t>
      </w:r>
      <w:r w:rsidR="00796F91">
        <w:rPr>
          <w:rFonts w:asciiTheme="majorBidi" w:hAnsiTheme="majorBidi" w:cstheme="majorBidi" w:hint="cs"/>
          <w:rtl/>
        </w:rPr>
        <w:t xml:space="preserve"> עמ'</w:t>
      </w:r>
      <w:r w:rsidRPr="006D784A">
        <w:rPr>
          <w:rFonts w:asciiTheme="majorBidi" w:hAnsiTheme="majorBidi" w:cstheme="majorBidi"/>
          <w:rtl/>
        </w:rPr>
        <w:t xml:space="preserve"> 33–47.</w:t>
      </w:r>
    </w:p>
    <w:p w:rsidR="00C72C9C" w:rsidRDefault="00C72C9C" w:rsidP="00C72C9C">
      <w:pPr>
        <w:spacing w:line="360" w:lineRule="auto"/>
        <w:ind w:left="-483"/>
        <w:jc w:val="both"/>
      </w:pPr>
      <w:r>
        <w:rPr>
          <w:rFonts w:hint="cs"/>
          <w:rtl/>
        </w:rPr>
        <w:t xml:space="preserve">בן יעקב, מ' (תשע"ג/2013). "הדרה משולשת": אלמנה, עולה ומוגרבית, בשולי החברה היהודית בארץ-ישראל במאה </w:t>
      </w:r>
      <w:proofErr w:type="spellStart"/>
      <w:r>
        <w:rPr>
          <w:rFonts w:hint="cs"/>
          <w:rtl/>
        </w:rPr>
        <w:t>הי"ט</w:t>
      </w:r>
      <w:proofErr w:type="spellEnd"/>
      <w:r>
        <w:rPr>
          <w:rFonts w:hint="cs"/>
          <w:rtl/>
        </w:rPr>
        <w:t>", בתוך: פ' מורג-</w:t>
      </w:r>
      <w:proofErr w:type="spellStart"/>
      <w:r>
        <w:rPr>
          <w:rFonts w:hint="cs"/>
          <w:rtl/>
        </w:rPr>
        <w:t>טלמון</w:t>
      </w:r>
      <w:proofErr w:type="spellEnd"/>
      <w:r>
        <w:rPr>
          <w:rFonts w:hint="cs"/>
          <w:rtl/>
        </w:rPr>
        <w:t xml:space="preserve"> וי' עצמון (עורכות), </w:t>
      </w:r>
      <w:r w:rsidRPr="00E841F9">
        <w:rPr>
          <w:rFonts w:hint="cs"/>
          <w:i/>
          <w:iCs/>
          <w:rtl/>
        </w:rPr>
        <w:t>נשים מהגרות בישראל, ירושלים, מוסד ביאליק</w:t>
      </w:r>
      <w:r>
        <w:rPr>
          <w:rFonts w:hint="cs"/>
          <w:rtl/>
        </w:rPr>
        <w:t>, 42-9.</w:t>
      </w:r>
    </w:p>
    <w:p w:rsidR="00C72C9C" w:rsidRDefault="00C72C9C" w:rsidP="00C72C9C">
      <w:pPr>
        <w:spacing w:line="360" w:lineRule="auto"/>
        <w:ind w:left="-483"/>
        <w:jc w:val="both"/>
        <w:rPr>
          <w:rtl/>
        </w:rPr>
      </w:pPr>
      <w:r>
        <w:rPr>
          <w:rFonts w:hint="cs"/>
          <w:rtl/>
        </w:rPr>
        <w:t xml:space="preserve">בן יעקב, מ' </w:t>
      </w:r>
      <w:proofErr w:type="spellStart"/>
      <w:r>
        <w:rPr>
          <w:rFonts w:hint="cs"/>
          <w:rtl/>
        </w:rPr>
        <w:t>ורוזנסון</w:t>
      </w:r>
      <w:proofErr w:type="spellEnd"/>
      <w:r>
        <w:rPr>
          <w:rFonts w:hint="cs"/>
          <w:rtl/>
        </w:rPr>
        <w:t xml:space="preserve">, י' (תשע"ג/2013). תיעוד: לוחות 'יזכור' לזכר קהילות שנכחדו בשואה בבית כנסת בליטא", בתוך: מ' בן יעקב, ג' גרינברג, ס' רוזמרין (עורכים), </w:t>
      </w:r>
      <w:r w:rsidRPr="00E841F9">
        <w:rPr>
          <w:rFonts w:hint="cs"/>
          <w:i/>
          <w:iCs/>
          <w:rtl/>
        </w:rPr>
        <w:t>הקיץ הנורא ההוא... 70 שנה להשמדת הקהילות היהודיות בערי השדה בליטא</w:t>
      </w:r>
      <w:r>
        <w:rPr>
          <w:rFonts w:hint="cs"/>
          <w:rtl/>
        </w:rPr>
        <w:t xml:space="preserve">,  181-169. </w:t>
      </w:r>
    </w:p>
    <w:p w:rsidR="00C72C9C" w:rsidRDefault="00C72C9C" w:rsidP="00796F91">
      <w:pPr>
        <w:spacing w:line="360" w:lineRule="auto"/>
        <w:ind w:left="-483"/>
        <w:jc w:val="both"/>
        <w:rPr>
          <w:rtl/>
        </w:rPr>
      </w:pPr>
      <w:proofErr w:type="spellStart"/>
      <w:r w:rsidRPr="004F0DE1">
        <w:rPr>
          <w:rtl/>
        </w:rPr>
        <w:t>וולפיש</w:t>
      </w:r>
      <w:proofErr w:type="spellEnd"/>
      <w:r>
        <w:rPr>
          <w:rFonts w:hint="cs"/>
          <w:rtl/>
        </w:rPr>
        <w:t xml:space="preserve"> ר'</w:t>
      </w:r>
      <w:r w:rsidR="00796F91">
        <w:rPr>
          <w:rFonts w:hint="cs"/>
          <w:rtl/>
        </w:rPr>
        <w:t>,</w:t>
      </w:r>
      <w:r>
        <w:rPr>
          <w:rtl/>
        </w:rPr>
        <w:t xml:space="preserve"> </w:t>
      </w:r>
      <w:r w:rsidR="00796F91">
        <w:rPr>
          <w:rFonts w:hint="cs"/>
          <w:rtl/>
        </w:rPr>
        <w:t>'</w:t>
      </w:r>
      <w:r>
        <w:rPr>
          <w:rtl/>
        </w:rPr>
        <w:t>האישה כקרבן בסיפורי ספר שופטים</w:t>
      </w:r>
      <w:r w:rsidR="00796F91">
        <w:rPr>
          <w:rFonts w:hint="cs"/>
          <w:rtl/>
        </w:rPr>
        <w:t>'</w:t>
      </w:r>
      <w:r w:rsidRPr="004F0DE1">
        <w:rPr>
          <w:rtl/>
        </w:rPr>
        <w:t xml:space="preserve">, </w:t>
      </w:r>
      <w:r w:rsidRPr="006D784A">
        <w:rPr>
          <w:b/>
          <w:bCs/>
          <w:rtl/>
        </w:rPr>
        <w:t xml:space="preserve">מסכת </w:t>
      </w:r>
      <w:r w:rsidRPr="006D784A">
        <w:rPr>
          <w:rtl/>
        </w:rPr>
        <w:t>יא,</w:t>
      </w:r>
      <w:r w:rsidR="00796F91">
        <w:rPr>
          <w:rFonts w:hint="cs"/>
          <w:rtl/>
        </w:rPr>
        <w:t xml:space="preserve"> תשע"ג, עמ'</w:t>
      </w:r>
      <w:r>
        <w:rPr>
          <w:rFonts w:hint="cs"/>
          <w:rtl/>
        </w:rPr>
        <w:t xml:space="preserve"> </w:t>
      </w:r>
      <w:r w:rsidRPr="004F0DE1">
        <w:rPr>
          <w:rtl/>
        </w:rPr>
        <w:t>11–</w:t>
      </w:r>
      <w:r>
        <w:rPr>
          <w:rFonts w:hint="cs"/>
          <w:rtl/>
        </w:rPr>
        <w:t xml:space="preserve"> </w:t>
      </w:r>
      <w:r w:rsidRPr="004F0DE1">
        <w:rPr>
          <w:rtl/>
        </w:rPr>
        <w:t>29.</w:t>
      </w:r>
    </w:p>
    <w:p w:rsidR="00C72C9C" w:rsidRPr="00332256" w:rsidRDefault="00C72C9C" w:rsidP="00796F91">
      <w:pPr>
        <w:spacing w:line="360" w:lineRule="auto"/>
        <w:ind w:left="-483"/>
        <w:jc w:val="both"/>
      </w:pPr>
      <w:proofErr w:type="spellStart"/>
      <w:r w:rsidRPr="00332256">
        <w:rPr>
          <w:rFonts w:hint="cs"/>
          <w:rtl/>
        </w:rPr>
        <w:t>וורמסר</w:t>
      </w:r>
      <w:proofErr w:type="spellEnd"/>
      <w:r>
        <w:rPr>
          <w:rFonts w:hint="cs"/>
          <w:rtl/>
        </w:rPr>
        <w:t xml:space="preserve"> י'</w:t>
      </w:r>
      <w:r w:rsidR="00796F91">
        <w:rPr>
          <w:rFonts w:hint="cs"/>
          <w:rtl/>
        </w:rPr>
        <w:t>, '</w:t>
      </w:r>
      <w:r w:rsidRPr="00332256">
        <w:rPr>
          <w:rFonts w:hint="cs"/>
          <w:rtl/>
        </w:rPr>
        <w:t xml:space="preserve">קווים לדמותה של לשון </w:t>
      </w:r>
      <w:proofErr w:type="spellStart"/>
      <w:r w:rsidRPr="00332256">
        <w:rPr>
          <w:rFonts w:hint="cs"/>
          <w:rtl/>
        </w:rPr>
        <w:t>התנחומא</w:t>
      </w:r>
      <w:proofErr w:type="spellEnd"/>
      <w:r w:rsidRPr="00332256">
        <w:rPr>
          <w:rFonts w:hint="cs"/>
          <w:rtl/>
        </w:rPr>
        <w:t>-ילמדנו</w:t>
      </w:r>
      <w:r w:rsidR="00796F91">
        <w:rPr>
          <w:rFonts w:hint="cs"/>
          <w:rtl/>
        </w:rPr>
        <w:t>'</w:t>
      </w:r>
      <w:r w:rsidRPr="00332256">
        <w:rPr>
          <w:rFonts w:hint="cs"/>
          <w:rtl/>
        </w:rPr>
        <w:t xml:space="preserve">, </w:t>
      </w:r>
      <w:r w:rsidRPr="002B29B5">
        <w:rPr>
          <w:rFonts w:hint="cs"/>
          <w:b/>
          <w:bCs/>
          <w:rtl/>
        </w:rPr>
        <w:t xml:space="preserve">לשוננו </w:t>
      </w:r>
      <w:proofErr w:type="spellStart"/>
      <w:r w:rsidRPr="002B29B5">
        <w:rPr>
          <w:rFonts w:hint="cs"/>
          <w:b/>
          <w:bCs/>
          <w:rtl/>
        </w:rPr>
        <w:t>עה</w:t>
      </w:r>
      <w:proofErr w:type="spellEnd"/>
      <w:r w:rsidRPr="00796F91">
        <w:rPr>
          <w:rFonts w:hint="cs"/>
          <w:rtl/>
        </w:rPr>
        <w:t>,</w:t>
      </w:r>
      <w:r w:rsidR="00796F91" w:rsidRPr="00796F91">
        <w:rPr>
          <w:rFonts w:hint="cs"/>
          <w:rtl/>
        </w:rPr>
        <w:t xml:space="preserve"> תשע"ג, עמ'</w:t>
      </w:r>
      <w:r w:rsidRPr="00332256">
        <w:rPr>
          <w:rFonts w:hint="cs"/>
          <w:rtl/>
        </w:rPr>
        <w:t xml:space="preserve"> 219-191</w:t>
      </w:r>
      <w:r w:rsidR="00796F91">
        <w:rPr>
          <w:rFonts w:hint="cs"/>
          <w:rtl/>
        </w:rPr>
        <w:t>.</w:t>
      </w:r>
    </w:p>
    <w:p w:rsidR="00332256" w:rsidRDefault="002B29B5" w:rsidP="00796F91">
      <w:pPr>
        <w:spacing w:line="360" w:lineRule="auto"/>
        <w:ind w:left="-483"/>
        <w:jc w:val="both"/>
        <w:rPr>
          <w:rtl/>
        </w:rPr>
      </w:pPr>
      <w:r>
        <w:rPr>
          <w:rFonts w:hint="cs"/>
          <w:rtl/>
        </w:rPr>
        <w:t>ידידיה א'</w:t>
      </w:r>
      <w:r w:rsidR="00796F91">
        <w:rPr>
          <w:rFonts w:hint="cs"/>
          <w:rtl/>
        </w:rPr>
        <w:t>, '</w:t>
      </w:r>
      <w:r w:rsidR="00332256">
        <w:rPr>
          <w:rFonts w:hint="cs"/>
          <w:rtl/>
        </w:rPr>
        <w:t>'חדש מלא יש</w:t>
      </w:r>
      <w:r w:rsidR="00796F91">
        <w:rPr>
          <w:rFonts w:hint="cs"/>
          <w:rtl/>
        </w:rPr>
        <w:t xml:space="preserve">ן': האוטופיה הגנוזה של זאב </w:t>
      </w:r>
      <w:proofErr w:type="spellStart"/>
      <w:r w:rsidR="00796F91">
        <w:rPr>
          <w:rFonts w:hint="cs"/>
          <w:rtl/>
        </w:rPr>
        <w:t>יעבץ</w:t>
      </w:r>
      <w:proofErr w:type="spellEnd"/>
      <w:r w:rsidR="00796F91">
        <w:rPr>
          <w:rFonts w:hint="cs"/>
          <w:rtl/>
        </w:rPr>
        <w:t>'</w:t>
      </w:r>
      <w:r w:rsidR="00332256">
        <w:rPr>
          <w:rFonts w:hint="cs"/>
          <w:rtl/>
        </w:rPr>
        <w:t xml:space="preserve">, </w:t>
      </w:r>
      <w:r w:rsidR="00332256" w:rsidRPr="00332256">
        <w:rPr>
          <w:rFonts w:hint="cs"/>
          <w:b/>
          <w:bCs/>
          <w:rtl/>
        </w:rPr>
        <w:t>קתדר</w:t>
      </w:r>
      <w:r w:rsidR="00332256" w:rsidRPr="002B29B5">
        <w:rPr>
          <w:rFonts w:hint="cs"/>
          <w:b/>
          <w:bCs/>
          <w:rtl/>
        </w:rPr>
        <w:t>ה</w:t>
      </w:r>
      <w:r w:rsidR="00332256" w:rsidRPr="006D784A">
        <w:rPr>
          <w:rFonts w:hint="cs"/>
          <w:rtl/>
        </w:rPr>
        <w:t>,</w:t>
      </w:r>
      <w:r w:rsidR="00B758D1" w:rsidRPr="006D784A">
        <w:rPr>
          <w:rFonts w:hint="cs"/>
          <w:rtl/>
        </w:rPr>
        <w:t xml:space="preserve"> 148</w:t>
      </w:r>
      <w:r w:rsidR="00332256" w:rsidRPr="006D784A">
        <w:rPr>
          <w:rFonts w:hint="cs"/>
          <w:rtl/>
        </w:rPr>
        <w:t>,</w:t>
      </w:r>
      <w:r w:rsidR="00796F91">
        <w:rPr>
          <w:rFonts w:hint="cs"/>
          <w:rtl/>
        </w:rPr>
        <w:t xml:space="preserve"> תשע"ג, עמ'</w:t>
      </w:r>
      <w:r w:rsidR="00332256">
        <w:rPr>
          <w:rFonts w:hint="cs"/>
          <w:rtl/>
        </w:rPr>
        <w:t xml:space="preserve"> 71-108.</w:t>
      </w:r>
    </w:p>
    <w:p w:rsidR="00332256" w:rsidRDefault="00796F91" w:rsidP="00796F91">
      <w:pPr>
        <w:spacing w:line="360" w:lineRule="auto"/>
        <w:ind w:left="-483"/>
        <w:jc w:val="both"/>
        <w:rPr>
          <w:rtl/>
        </w:rPr>
      </w:pPr>
      <w:r>
        <w:rPr>
          <w:rFonts w:hint="cs"/>
          <w:rtl/>
        </w:rPr>
        <w:t>ידידיה</w:t>
      </w:r>
      <w:r w:rsidR="00E841F9">
        <w:rPr>
          <w:rFonts w:hint="cs"/>
          <w:rtl/>
        </w:rPr>
        <w:t xml:space="preserve"> א'</w:t>
      </w:r>
      <w:r>
        <w:rPr>
          <w:rFonts w:hint="cs"/>
          <w:rtl/>
        </w:rPr>
        <w:t>,</w:t>
      </w:r>
      <w:r w:rsidR="00E841F9">
        <w:rPr>
          <w:rFonts w:hint="cs"/>
          <w:rtl/>
        </w:rPr>
        <w:t xml:space="preserve"> </w:t>
      </w:r>
      <w:r>
        <w:rPr>
          <w:rFonts w:hint="cs"/>
          <w:rtl/>
        </w:rPr>
        <w:t>'</w:t>
      </w:r>
      <w:r w:rsidR="00332256">
        <w:rPr>
          <w:rFonts w:hint="cs"/>
          <w:rtl/>
        </w:rPr>
        <w:t xml:space="preserve">מכתבים מוורשה: דיווחיו של זאב </w:t>
      </w:r>
      <w:proofErr w:type="spellStart"/>
      <w:r w:rsidR="00332256">
        <w:rPr>
          <w:rFonts w:hint="cs"/>
          <w:rtl/>
        </w:rPr>
        <w:t>יעבץ</w:t>
      </w:r>
      <w:proofErr w:type="spellEnd"/>
      <w:r w:rsidR="00332256">
        <w:rPr>
          <w:rFonts w:hint="cs"/>
          <w:rtl/>
        </w:rPr>
        <w:t xml:space="preserve"> על פוגרום חג המולד 1881 ביהודי ורשה והשלכותיו</w:t>
      </w:r>
      <w:r>
        <w:rPr>
          <w:rFonts w:hint="cs"/>
          <w:rtl/>
        </w:rPr>
        <w:t>'</w:t>
      </w:r>
      <w:r w:rsidR="00332256">
        <w:rPr>
          <w:rFonts w:hint="cs"/>
          <w:rtl/>
        </w:rPr>
        <w:t xml:space="preserve">, </w:t>
      </w:r>
      <w:r w:rsidR="00332256" w:rsidRPr="00332256">
        <w:rPr>
          <w:rFonts w:hint="cs"/>
          <w:b/>
          <w:bCs/>
          <w:rtl/>
        </w:rPr>
        <w:t>גל-עד</w:t>
      </w:r>
      <w:r w:rsidR="00B758D1" w:rsidRPr="006D784A">
        <w:rPr>
          <w:rFonts w:hint="cs"/>
          <w:rtl/>
        </w:rPr>
        <w:t>,</w:t>
      </w:r>
      <w:r w:rsidR="00B758D1" w:rsidRPr="002B29B5">
        <w:rPr>
          <w:rFonts w:hint="cs"/>
          <w:b/>
          <w:bCs/>
          <w:rtl/>
        </w:rPr>
        <w:t xml:space="preserve"> </w:t>
      </w:r>
      <w:r w:rsidR="00B758D1" w:rsidRPr="006D784A">
        <w:rPr>
          <w:rFonts w:hint="cs"/>
          <w:rtl/>
        </w:rPr>
        <w:t>23,</w:t>
      </w:r>
      <w:r w:rsidR="00332256">
        <w:rPr>
          <w:rFonts w:hint="cs"/>
          <w:rtl/>
        </w:rPr>
        <w:t xml:space="preserve"> </w:t>
      </w:r>
      <w:r>
        <w:rPr>
          <w:rFonts w:hint="cs"/>
          <w:rtl/>
        </w:rPr>
        <w:t xml:space="preserve">תשע"ג, </w:t>
      </w:r>
      <w:r w:rsidR="00332256">
        <w:rPr>
          <w:rFonts w:hint="cs"/>
          <w:rtl/>
        </w:rPr>
        <w:t>עמ' 171-182.</w:t>
      </w:r>
    </w:p>
    <w:p w:rsidR="00332256" w:rsidRPr="00332256" w:rsidRDefault="00332256" w:rsidP="00796F91">
      <w:pPr>
        <w:spacing w:line="360" w:lineRule="auto"/>
        <w:ind w:left="-483"/>
        <w:jc w:val="both"/>
      </w:pPr>
      <w:proofErr w:type="spellStart"/>
      <w:r>
        <w:rPr>
          <w:rFonts w:hint="cs"/>
          <w:rtl/>
        </w:rPr>
        <w:t>שפנייר</w:t>
      </w:r>
      <w:proofErr w:type="spellEnd"/>
      <w:r w:rsidR="00E841F9">
        <w:rPr>
          <w:rFonts w:hint="cs"/>
          <w:rtl/>
        </w:rPr>
        <w:t xml:space="preserve"> י'</w:t>
      </w:r>
      <w:r w:rsidR="00796F91">
        <w:rPr>
          <w:rFonts w:hint="cs"/>
          <w:rtl/>
        </w:rPr>
        <w:t>, '</w:t>
      </w:r>
      <w:r w:rsidRPr="00332256">
        <w:rPr>
          <w:rFonts w:hint="cs"/>
          <w:rtl/>
        </w:rPr>
        <w:t xml:space="preserve">חציבה וייצור חלב: ענפי כלכלה עיקריים בעטרות ובנווה </w:t>
      </w:r>
      <w:r>
        <w:rPr>
          <w:rFonts w:hint="cs"/>
          <w:rtl/>
        </w:rPr>
        <w:t>יעקב</w:t>
      </w:r>
      <w:r w:rsidR="00796F91">
        <w:rPr>
          <w:rFonts w:hint="cs"/>
          <w:rtl/>
        </w:rPr>
        <w:t>'</w:t>
      </w:r>
      <w:r w:rsidRPr="00332256">
        <w:rPr>
          <w:rFonts w:hint="cs"/>
          <w:rtl/>
        </w:rPr>
        <w:t xml:space="preserve">, בתוך: ש' </w:t>
      </w:r>
      <w:proofErr w:type="spellStart"/>
      <w:r w:rsidRPr="00332256">
        <w:rPr>
          <w:rFonts w:hint="cs"/>
          <w:rtl/>
        </w:rPr>
        <w:t>קניאל</w:t>
      </w:r>
      <w:proofErr w:type="spellEnd"/>
      <w:r w:rsidRPr="00332256">
        <w:rPr>
          <w:rFonts w:hint="cs"/>
          <w:rtl/>
        </w:rPr>
        <w:t xml:space="preserve"> (עורך), </w:t>
      </w:r>
      <w:r w:rsidRPr="00E841F9">
        <w:rPr>
          <w:rFonts w:hint="cs"/>
          <w:i/>
          <w:iCs/>
          <w:rtl/>
        </w:rPr>
        <w:t>פיה פתחה בחכמה ותורת חסד על לשונה, אלקנה-רחובות</w:t>
      </w:r>
      <w:r w:rsidRPr="002B29B5">
        <w:rPr>
          <w:rFonts w:hint="cs"/>
          <w:b/>
          <w:bCs/>
          <w:rtl/>
        </w:rPr>
        <w:t>,</w:t>
      </w:r>
      <w:r w:rsidR="00796F91">
        <w:rPr>
          <w:rFonts w:hint="cs"/>
          <w:b/>
          <w:bCs/>
          <w:rtl/>
        </w:rPr>
        <w:t xml:space="preserve"> </w:t>
      </w:r>
      <w:r w:rsidR="00796F91" w:rsidRPr="00796F91">
        <w:rPr>
          <w:rFonts w:hint="cs"/>
          <w:rtl/>
        </w:rPr>
        <w:t>תשע"ג, עמ'</w:t>
      </w:r>
      <w:r w:rsidRPr="00332256">
        <w:rPr>
          <w:rFonts w:hint="cs"/>
          <w:rtl/>
        </w:rPr>
        <w:t xml:space="preserve"> 551</w:t>
      </w:r>
      <w:r w:rsidRPr="00332256">
        <w:rPr>
          <w:rtl/>
        </w:rPr>
        <w:t>–</w:t>
      </w:r>
      <w:r w:rsidRPr="00332256">
        <w:rPr>
          <w:rFonts w:hint="cs"/>
          <w:rtl/>
        </w:rPr>
        <w:t>580.</w:t>
      </w:r>
    </w:p>
    <w:p w:rsidR="00332256" w:rsidRPr="00332256" w:rsidRDefault="00E841F9" w:rsidP="00796F91">
      <w:pPr>
        <w:spacing w:line="360" w:lineRule="auto"/>
        <w:ind w:left="-483"/>
        <w:jc w:val="both"/>
      </w:pPr>
      <w:proofErr w:type="spellStart"/>
      <w:r>
        <w:rPr>
          <w:rFonts w:hint="cs"/>
          <w:rtl/>
        </w:rPr>
        <w:t>שפנייר</w:t>
      </w:r>
      <w:proofErr w:type="spellEnd"/>
      <w:r>
        <w:rPr>
          <w:rFonts w:hint="cs"/>
          <w:rtl/>
        </w:rPr>
        <w:t xml:space="preserve"> י'</w:t>
      </w:r>
      <w:r w:rsidR="00796F91">
        <w:rPr>
          <w:rFonts w:hint="cs"/>
          <w:rtl/>
        </w:rPr>
        <w:t>, '</w:t>
      </w:r>
      <w:r w:rsidR="00332256" w:rsidRPr="00332256">
        <w:rPr>
          <w:rFonts w:hint="cs"/>
          <w:rtl/>
        </w:rPr>
        <w:t>מצפון תיפתח הטובה: סיפור אופטימי של התיישבות מצפון לירושלים ע</w:t>
      </w:r>
      <w:r w:rsidR="00332256">
        <w:rPr>
          <w:rFonts w:hint="cs"/>
          <w:rtl/>
        </w:rPr>
        <w:t>ד תש"ח</w:t>
      </w:r>
      <w:r w:rsidR="00796F91">
        <w:rPr>
          <w:rFonts w:hint="cs"/>
          <w:rtl/>
        </w:rPr>
        <w:t>'</w:t>
      </w:r>
      <w:r w:rsidR="00332256" w:rsidRPr="00332256">
        <w:rPr>
          <w:rFonts w:hint="cs"/>
          <w:rtl/>
        </w:rPr>
        <w:t xml:space="preserve">, בתוך: ש' </w:t>
      </w:r>
      <w:proofErr w:type="spellStart"/>
      <w:r w:rsidR="00332256" w:rsidRPr="00332256">
        <w:rPr>
          <w:rFonts w:hint="cs"/>
          <w:rtl/>
        </w:rPr>
        <w:t>קניאל</w:t>
      </w:r>
      <w:proofErr w:type="spellEnd"/>
      <w:r w:rsidR="00332256" w:rsidRPr="00332256">
        <w:rPr>
          <w:rFonts w:hint="cs"/>
          <w:rtl/>
        </w:rPr>
        <w:t xml:space="preserve"> (עורך), </w:t>
      </w:r>
      <w:r w:rsidR="00332256" w:rsidRPr="00E841F9">
        <w:rPr>
          <w:rFonts w:hint="cs"/>
          <w:i/>
          <w:iCs/>
          <w:rtl/>
        </w:rPr>
        <w:t>פיה פתחה בחכמה ותורת חסד על לשונה, אלקנה-רחובות</w:t>
      </w:r>
      <w:r w:rsidR="00C27389">
        <w:rPr>
          <w:rFonts w:hint="cs"/>
          <w:rtl/>
        </w:rPr>
        <w:t>,</w:t>
      </w:r>
      <w:r w:rsidR="00796F91">
        <w:rPr>
          <w:rFonts w:hint="cs"/>
          <w:rtl/>
        </w:rPr>
        <w:t xml:space="preserve"> תשע"ג,</w:t>
      </w:r>
      <w:r w:rsidR="00C27389">
        <w:rPr>
          <w:rFonts w:hint="cs"/>
          <w:rtl/>
        </w:rPr>
        <w:t xml:space="preserve"> </w:t>
      </w:r>
      <w:r w:rsidR="00796F91">
        <w:rPr>
          <w:rFonts w:hint="cs"/>
          <w:rtl/>
        </w:rPr>
        <w:t xml:space="preserve">עמ' </w:t>
      </w:r>
      <w:r w:rsidR="00332256" w:rsidRPr="00332256">
        <w:rPr>
          <w:rFonts w:hint="cs"/>
          <w:rtl/>
        </w:rPr>
        <w:t>127</w:t>
      </w:r>
      <w:r w:rsidR="00332256" w:rsidRPr="00332256">
        <w:rPr>
          <w:rtl/>
        </w:rPr>
        <w:t>–</w:t>
      </w:r>
      <w:r w:rsidR="00332256" w:rsidRPr="00332256">
        <w:rPr>
          <w:rFonts w:hint="cs"/>
          <w:rtl/>
        </w:rPr>
        <w:t>139.</w:t>
      </w:r>
    </w:p>
    <w:p w:rsidR="00332256" w:rsidRPr="00332256" w:rsidRDefault="00E841F9" w:rsidP="00796F91">
      <w:pPr>
        <w:spacing w:line="360" w:lineRule="auto"/>
        <w:ind w:left="-483"/>
        <w:jc w:val="both"/>
      </w:pPr>
      <w:proofErr w:type="spellStart"/>
      <w:r>
        <w:rPr>
          <w:rFonts w:hint="cs"/>
          <w:rtl/>
        </w:rPr>
        <w:t>שפנייר</w:t>
      </w:r>
      <w:proofErr w:type="spellEnd"/>
      <w:r>
        <w:rPr>
          <w:rFonts w:hint="cs"/>
          <w:rtl/>
        </w:rPr>
        <w:t xml:space="preserve"> י'</w:t>
      </w:r>
      <w:r w:rsidR="00796F91">
        <w:rPr>
          <w:rFonts w:hint="cs"/>
          <w:rtl/>
        </w:rPr>
        <w:t>, '</w:t>
      </w:r>
      <w:r w:rsidR="00332256" w:rsidRPr="00332256">
        <w:rPr>
          <w:rFonts w:hint="cs"/>
          <w:rtl/>
        </w:rPr>
        <w:t>ימי</w:t>
      </w:r>
      <w:r w:rsidR="00796F91">
        <w:rPr>
          <w:rFonts w:hint="cs"/>
          <w:rtl/>
        </w:rPr>
        <w:t>ם אחרונים בעטרות במלחמת העצמאות'</w:t>
      </w:r>
      <w:r w:rsidR="00332256" w:rsidRPr="00332256">
        <w:rPr>
          <w:rFonts w:hint="cs"/>
          <w:rtl/>
        </w:rPr>
        <w:t xml:space="preserve">, בתוך: ש' </w:t>
      </w:r>
      <w:proofErr w:type="spellStart"/>
      <w:r w:rsidR="00332256" w:rsidRPr="00332256">
        <w:rPr>
          <w:rFonts w:hint="cs"/>
          <w:rtl/>
        </w:rPr>
        <w:t>קניאל</w:t>
      </w:r>
      <w:proofErr w:type="spellEnd"/>
      <w:r w:rsidR="00332256" w:rsidRPr="00332256">
        <w:rPr>
          <w:rFonts w:hint="cs"/>
          <w:rtl/>
        </w:rPr>
        <w:t xml:space="preserve"> (עורך), </w:t>
      </w:r>
      <w:r w:rsidR="00332256" w:rsidRPr="00E841F9">
        <w:rPr>
          <w:rFonts w:hint="cs"/>
          <w:i/>
          <w:iCs/>
          <w:rtl/>
        </w:rPr>
        <w:t>פיה פתחה בחכמה ותורת חסד על לשונה, אלקנה-רחובות</w:t>
      </w:r>
      <w:r w:rsidR="00332256" w:rsidRPr="00332256">
        <w:rPr>
          <w:rFonts w:hint="cs"/>
          <w:rtl/>
        </w:rPr>
        <w:t>,</w:t>
      </w:r>
      <w:r w:rsidR="00796F91">
        <w:rPr>
          <w:rFonts w:hint="cs"/>
          <w:rtl/>
        </w:rPr>
        <w:t xml:space="preserve"> תשע"ג, עמ'</w:t>
      </w:r>
      <w:r w:rsidR="00332256" w:rsidRPr="00332256">
        <w:rPr>
          <w:rFonts w:hint="cs"/>
          <w:rtl/>
        </w:rPr>
        <w:t xml:space="preserve"> 655</w:t>
      </w:r>
      <w:r w:rsidR="00332256" w:rsidRPr="00332256">
        <w:rPr>
          <w:rtl/>
        </w:rPr>
        <w:t>–</w:t>
      </w:r>
      <w:r w:rsidR="00332256" w:rsidRPr="00332256">
        <w:rPr>
          <w:rFonts w:hint="cs"/>
          <w:rtl/>
        </w:rPr>
        <w:t>669.</w:t>
      </w:r>
    </w:p>
    <w:p w:rsidR="009E041C" w:rsidRPr="009E041C" w:rsidRDefault="006D784A" w:rsidP="00796F91">
      <w:pPr>
        <w:spacing w:line="360" w:lineRule="auto"/>
        <w:ind w:left="-483"/>
        <w:jc w:val="both"/>
        <w:rPr>
          <w:rtl/>
        </w:rPr>
      </w:pPr>
      <w:r w:rsidRPr="009E041C">
        <w:rPr>
          <w:rtl/>
        </w:rPr>
        <w:t>עופר</w:t>
      </w:r>
      <w:r>
        <w:rPr>
          <w:rFonts w:hint="cs"/>
          <w:rtl/>
        </w:rPr>
        <w:t xml:space="preserve"> ר'</w:t>
      </w:r>
      <w:r w:rsidR="00796F91">
        <w:rPr>
          <w:rFonts w:hint="cs"/>
          <w:rtl/>
        </w:rPr>
        <w:t>, '</w:t>
      </w:r>
      <w:r w:rsidR="009E041C" w:rsidRPr="009E041C">
        <w:rPr>
          <w:rtl/>
        </w:rPr>
        <w:t xml:space="preserve">גלגולי דמותן של רחל ולאה בשירה העברית החדשה: אינטר-טקסטואליות ומגדר', </w:t>
      </w:r>
      <w:r w:rsidR="009E041C" w:rsidRPr="006D784A">
        <w:rPr>
          <w:b/>
          <w:bCs/>
          <w:rtl/>
        </w:rPr>
        <w:t>דרך אגדה</w:t>
      </w:r>
      <w:r w:rsidR="009E041C" w:rsidRPr="006D784A">
        <w:rPr>
          <w:rtl/>
        </w:rPr>
        <w:t xml:space="preserve"> </w:t>
      </w:r>
      <w:proofErr w:type="spellStart"/>
      <w:r w:rsidR="009E041C" w:rsidRPr="006D784A">
        <w:rPr>
          <w:rtl/>
        </w:rPr>
        <w:t>יב</w:t>
      </w:r>
      <w:proofErr w:type="spellEnd"/>
      <w:r w:rsidR="009E041C" w:rsidRPr="009E041C">
        <w:rPr>
          <w:rtl/>
        </w:rPr>
        <w:t xml:space="preserve">, </w:t>
      </w:r>
      <w:r w:rsidR="00796F91">
        <w:rPr>
          <w:rFonts w:hint="cs"/>
          <w:rtl/>
        </w:rPr>
        <w:t xml:space="preserve">תשע"ג, עמ' </w:t>
      </w:r>
      <w:r w:rsidR="009E041C" w:rsidRPr="009E041C">
        <w:rPr>
          <w:rtl/>
        </w:rPr>
        <w:t xml:space="preserve">369–387. </w:t>
      </w:r>
    </w:p>
    <w:p w:rsidR="00C72C9C" w:rsidRDefault="00C72C9C" w:rsidP="002F64FC">
      <w:pPr>
        <w:spacing w:line="360" w:lineRule="auto"/>
        <w:ind w:left="-483"/>
        <w:jc w:val="both"/>
        <w:rPr>
          <w:rFonts w:asciiTheme="majorBidi" w:hAnsiTheme="majorBidi" w:cstheme="majorBidi"/>
        </w:rPr>
      </w:pPr>
      <w:r w:rsidRPr="002F64FC">
        <w:rPr>
          <w:rFonts w:asciiTheme="majorBidi" w:hAnsiTheme="majorBidi" w:cstheme="majorBidi"/>
          <w:rtl/>
        </w:rPr>
        <w:t>קמפינסקי,</w:t>
      </w:r>
      <w:r w:rsidRPr="002F64FC">
        <w:rPr>
          <w:rFonts w:asciiTheme="majorBidi" w:hAnsiTheme="majorBidi" w:cstheme="majorBidi" w:hint="cs"/>
          <w:rtl/>
        </w:rPr>
        <w:t xml:space="preserve"> א' (2013). </w:t>
      </w:r>
      <w:r w:rsidRPr="002F64FC">
        <w:rPr>
          <w:rFonts w:asciiTheme="majorBidi" w:hAnsiTheme="majorBidi" w:cstheme="majorBidi"/>
          <w:rtl/>
        </w:rPr>
        <w:t xml:space="preserve">הרבנות הצבאית בהנהגת הרב מרדכי </w:t>
      </w:r>
      <w:proofErr w:type="spellStart"/>
      <w:r w:rsidRPr="002F64FC">
        <w:rPr>
          <w:rFonts w:asciiTheme="majorBidi" w:hAnsiTheme="majorBidi" w:cstheme="majorBidi"/>
          <w:rtl/>
        </w:rPr>
        <w:t>פירון</w:t>
      </w:r>
      <w:proofErr w:type="spellEnd"/>
      <w:r w:rsidRPr="002F64FC">
        <w:rPr>
          <w:rFonts w:asciiTheme="majorBidi" w:hAnsiTheme="majorBidi" w:cstheme="majorBidi"/>
          <w:rtl/>
        </w:rPr>
        <w:t xml:space="preserve"> 197</w:t>
      </w:r>
      <w:r w:rsidR="002F64FC" w:rsidRPr="002F64FC">
        <w:rPr>
          <w:rFonts w:asciiTheme="majorBidi" w:hAnsiTheme="majorBidi" w:cstheme="majorBidi" w:hint="cs"/>
          <w:rtl/>
        </w:rPr>
        <w:t>1</w:t>
      </w:r>
      <w:r w:rsidRPr="002F64FC">
        <w:rPr>
          <w:rFonts w:asciiTheme="majorBidi" w:hAnsiTheme="majorBidi" w:cstheme="majorBidi"/>
          <w:rtl/>
        </w:rPr>
        <w:t>-19</w:t>
      </w:r>
      <w:r w:rsidR="002F64FC" w:rsidRPr="002F64FC">
        <w:rPr>
          <w:rFonts w:asciiTheme="majorBidi" w:hAnsiTheme="majorBidi" w:cstheme="majorBidi" w:hint="cs"/>
          <w:rtl/>
        </w:rPr>
        <w:t>7</w:t>
      </w:r>
      <w:r w:rsidRPr="002F64FC">
        <w:rPr>
          <w:rFonts w:asciiTheme="majorBidi" w:hAnsiTheme="majorBidi" w:cstheme="majorBidi"/>
          <w:rtl/>
        </w:rPr>
        <w:t>7</w:t>
      </w:r>
      <w:r w:rsidR="002F64FC" w:rsidRPr="002F64FC">
        <w:rPr>
          <w:rFonts w:asciiTheme="majorBidi" w:hAnsiTheme="majorBidi" w:cstheme="majorBidi"/>
          <w:i/>
          <w:iCs/>
        </w:rPr>
        <w:t xml:space="preserve"> </w:t>
      </w:r>
      <w:r w:rsidRPr="002F64FC">
        <w:rPr>
          <w:rFonts w:asciiTheme="majorBidi" w:hAnsiTheme="majorBidi" w:cstheme="majorBidi"/>
          <w:b/>
          <w:bCs/>
        </w:rPr>
        <w:t>,</w:t>
      </w:r>
      <w:r w:rsidRPr="002F64FC">
        <w:rPr>
          <w:rFonts w:asciiTheme="majorBidi" w:hAnsiTheme="majorBidi" w:cstheme="majorBidi"/>
          <w:b/>
          <w:bCs/>
          <w:rtl/>
        </w:rPr>
        <w:t xml:space="preserve">ספר היובל לרב מרדכי </w:t>
      </w:r>
      <w:proofErr w:type="spellStart"/>
      <w:r w:rsidRPr="002F64FC">
        <w:rPr>
          <w:rFonts w:asciiTheme="majorBidi" w:hAnsiTheme="majorBidi" w:cstheme="majorBidi"/>
          <w:b/>
          <w:bCs/>
          <w:rtl/>
        </w:rPr>
        <w:t>פירון</w:t>
      </w:r>
      <w:proofErr w:type="spellEnd"/>
      <w:r w:rsidRPr="002F64FC">
        <w:rPr>
          <w:rFonts w:asciiTheme="majorBidi" w:hAnsiTheme="majorBidi" w:cstheme="majorBidi"/>
        </w:rPr>
        <w:t>,</w:t>
      </w:r>
      <w:r w:rsidRPr="002F64FC">
        <w:t> </w:t>
      </w:r>
      <w:r w:rsidRPr="002F64FC">
        <w:rPr>
          <w:rFonts w:asciiTheme="majorBidi" w:hAnsiTheme="majorBidi" w:cstheme="majorBidi"/>
          <w:rtl/>
        </w:rPr>
        <w:t>ירושלים: מרכז ספיר לתרבות ולחינוך יהודי,</w:t>
      </w:r>
      <w:r w:rsidR="002F64FC" w:rsidRPr="002F64FC">
        <w:rPr>
          <w:rFonts w:asciiTheme="majorBidi" w:hAnsiTheme="majorBidi" w:cstheme="majorBidi" w:hint="cs"/>
          <w:rtl/>
        </w:rPr>
        <w:t xml:space="preserve"> עמ'</w:t>
      </w:r>
      <w:r w:rsidRPr="00065CA3">
        <w:rPr>
          <w:rFonts w:asciiTheme="majorBidi" w:hAnsiTheme="majorBidi" w:cstheme="majorBidi"/>
          <w:rtl/>
        </w:rPr>
        <w:t xml:space="preserve"> 471-454</w:t>
      </w:r>
      <w:r w:rsidRPr="00065CA3">
        <w:rPr>
          <w:rFonts w:asciiTheme="majorBidi" w:hAnsiTheme="majorBidi" w:cstheme="majorBidi"/>
        </w:rPr>
        <w:t>. </w:t>
      </w:r>
    </w:p>
    <w:p w:rsidR="009E3576" w:rsidRPr="006D784A" w:rsidRDefault="009E3576" w:rsidP="009E3576">
      <w:pPr>
        <w:spacing w:line="360" w:lineRule="auto"/>
        <w:ind w:left="-483"/>
        <w:jc w:val="both"/>
        <w:rPr>
          <w:rFonts w:asciiTheme="majorBidi" w:hAnsiTheme="majorBidi" w:cstheme="majorBidi"/>
          <w:rtl/>
        </w:rPr>
      </w:pPr>
      <w:r w:rsidRPr="006D784A">
        <w:rPr>
          <w:rFonts w:asciiTheme="majorBidi" w:hAnsiTheme="majorBidi" w:cstheme="majorBidi"/>
          <w:rtl/>
        </w:rPr>
        <w:t xml:space="preserve">ברקוביץ, א' (2012). התמודדות עם בעיות משמעת – ציר מרכזי בעבודת ההוראה. </w:t>
      </w:r>
      <w:r w:rsidRPr="006D784A">
        <w:rPr>
          <w:rFonts w:asciiTheme="majorBidi" w:hAnsiTheme="majorBidi" w:cstheme="majorBidi"/>
          <w:b/>
          <w:bCs/>
          <w:rtl/>
        </w:rPr>
        <w:t xml:space="preserve">דרך </w:t>
      </w:r>
      <w:proofErr w:type="spellStart"/>
      <w:r w:rsidRPr="006D784A">
        <w:rPr>
          <w:rFonts w:asciiTheme="majorBidi" w:hAnsiTheme="majorBidi" w:cstheme="majorBidi"/>
          <w:b/>
          <w:bCs/>
          <w:rtl/>
        </w:rPr>
        <w:t>אפרתה</w:t>
      </w:r>
      <w:proofErr w:type="spellEnd"/>
      <w:r w:rsidRPr="006D784A">
        <w:rPr>
          <w:rFonts w:asciiTheme="majorBidi" w:hAnsiTheme="majorBidi" w:cstheme="majorBidi"/>
          <w:rtl/>
        </w:rPr>
        <w:t xml:space="preserve"> יד,</w:t>
      </w:r>
      <w:r w:rsidR="00796F91">
        <w:rPr>
          <w:rFonts w:asciiTheme="majorBidi" w:hAnsiTheme="majorBidi" w:cstheme="majorBidi" w:hint="cs"/>
          <w:rtl/>
        </w:rPr>
        <w:t xml:space="preserve"> עמ'</w:t>
      </w:r>
      <w:r w:rsidRPr="006D784A">
        <w:rPr>
          <w:rFonts w:asciiTheme="majorBidi" w:hAnsiTheme="majorBidi" w:cstheme="majorBidi"/>
          <w:rtl/>
        </w:rPr>
        <w:t xml:space="preserve"> 235–243.</w:t>
      </w:r>
    </w:p>
    <w:p w:rsidR="00065CA3" w:rsidRDefault="00065CA3" w:rsidP="00065CA3">
      <w:pPr>
        <w:spacing w:line="360" w:lineRule="auto"/>
        <w:ind w:left="-483"/>
        <w:jc w:val="both"/>
        <w:rPr>
          <w:rFonts w:asciiTheme="majorBidi" w:hAnsiTheme="majorBidi" w:cstheme="majorBidi"/>
          <w:rtl/>
        </w:rPr>
      </w:pPr>
      <w:r w:rsidRPr="00065CA3">
        <w:rPr>
          <w:rFonts w:asciiTheme="majorBidi" w:hAnsiTheme="majorBidi" w:cstheme="majorBidi"/>
          <w:rtl/>
        </w:rPr>
        <w:t>קמפינסקי,</w:t>
      </w:r>
      <w:r>
        <w:rPr>
          <w:rFonts w:asciiTheme="majorBidi" w:hAnsiTheme="majorBidi" w:cstheme="majorBidi" w:hint="cs"/>
          <w:rtl/>
        </w:rPr>
        <w:t xml:space="preserve"> א' (2012). </w:t>
      </w:r>
      <w:r>
        <w:rPr>
          <w:rFonts w:asciiTheme="majorBidi" w:hAnsiTheme="majorBidi" w:cstheme="majorBidi"/>
          <w:rtl/>
        </w:rPr>
        <w:t xml:space="preserve">התארגנות רבנים בציונות הדתית: המקרה של חבר הרבנים", </w:t>
      </w:r>
      <w:r w:rsidRPr="002F64FC">
        <w:rPr>
          <w:rFonts w:asciiTheme="majorBidi" w:hAnsiTheme="majorBidi" w:cstheme="majorBidi"/>
          <w:b/>
          <w:bCs/>
          <w:rtl/>
        </w:rPr>
        <w:t>סוגיות בחקר הציונות הדתית: התפתחויות ותמורות לדורותיהן</w:t>
      </w:r>
      <w:r>
        <w:rPr>
          <w:rFonts w:asciiTheme="majorBidi" w:hAnsiTheme="majorBidi" w:cstheme="majorBidi"/>
          <w:rtl/>
        </w:rPr>
        <w:t xml:space="preserve">, </w:t>
      </w:r>
      <w:r w:rsidRPr="002F64FC">
        <w:rPr>
          <w:rFonts w:asciiTheme="majorBidi" w:hAnsiTheme="majorBidi" w:cstheme="majorBidi"/>
          <w:rtl/>
        </w:rPr>
        <w:t>רמת גן: הוצאת אוניברסיטת בר אילן,</w:t>
      </w:r>
      <w:r w:rsidR="002F64FC" w:rsidRPr="002F64FC">
        <w:rPr>
          <w:rFonts w:asciiTheme="majorBidi" w:hAnsiTheme="majorBidi" w:cstheme="majorBidi" w:hint="cs"/>
          <w:rtl/>
        </w:rPr>
        <w:t xml:space="preserve"> עמ'</w:t>
      </w:r>
      <w:r>
        <w:rPr>
          <w:rFonts w:asciiTheme="majorBidi" w:hAnsiTheme="majorBidi" w:cstheme="majorBidi"/>
          <w:rtl/>
        </w:rPr>
        <w:t xml:space="preserve"> 121-143. </w:t>
      </w:r>
    </w:p>
    <w:p w:rsidR="00065CA3" w:rsidRPr="00065CA3" w:rsidRDefault="00065CA3" w:rsidP="00065CA3">
      <w:pPr>
        <w:spacing w:line="360" w:lineRule="auto"/>
        <w:ind w:left="-483"/>
        <w:jc w:val="both"/>
        <w:rPr>
          <w:rFonts w:asciiTheme="majorBidi" w:hAnsiTheme="majorBidi" w:cstheme="majorBidi"/>
          <w:rtl/>
        </w:rPr>
      </w:pPr>
      <w:r w:rsidRPr="00065CA3">
        <w:rPr>
          <w:rFonts w:asciiTheme="majorBidi" w:hAnsiTheme="majorBidi" w:cstheme="majorBidi"/>
          <w:rtl/>
        </w:rPr>
        <w:t>קמפינסקי,</w:t>
      </w:r>
      <w:r>
        <w:rPr>
          <w:rFonts w:asciiTheme="majorBidi" w:hAnsiTheme="majorBidi" w:cstheme="majorBidi" w:hint="cs"/>
          <w:rtl/>
        </w:rPr>
        <w:t xml:space="preserve"> א' (2012). </w:t>
      </w:r>
      <w:r w:rsidRPr="00065CA3">
        <w:rPr>
          <w:rFonts w:asciiTheme="majorBidi" w:hAnsiTheme="majorBidi" w:cstheme="majorBidi" w:hint="cs"/>
          <w:rtl/>
        </w:rPr>
        <w:t xml:space="preserve">"הרבנות הצבאית והשפעתה על תהליך </w:t>
      </w:r>
      <w:proofErr w:type="spellStart"/>
      <w:r w:rsidRPr="00065CA3">
        <w:rPr>
          <w:rFonts w:asciiTheme="majorBidi" w:hAnsiTheme="majorBidi" w:cstheme="majorBidi" w:hint="cs"/>
          <w:rtl/>
        </w:rPr>
        <w:t>ה"הדתה</w:t>
      </w:r>
      <w:proofErr w:type="spellEnd"/>
      <w:r w:rsidRPr="00065CA3">
        <w:rPr>
          <w:rFonts w:asciiTheme="majorBidi" w:hAnsiTheme="majorBidi" w:cstheme="majorBidi" w:hint="cs"/>
          <w:rtl/>
        </w:rPr>
        <w:t>" בצה"ל- דימוי ומציאות", בין הכיפה לכומתה- דת פוליטיקה וצבא בישראל,</w:t>
      </w:r>
      <w:r w:rsidRPr="00065CA3">
        <w:rPr>
          <w:rFonts w:asciiTheme="majorBidi" w:hAnsiTheme="majorBidi" w:cstheme="majorBidi" w:hint="cs"/>
          <w:i/>
          <w:iCs/>
          <w:rtl/>
        </w:rPr>
        <w:t xml:space="preserve"> הוצאת מודן ומכון כנרת</w:t>
      </w:r>
      <w:r w:rsidRPr="00065CA3">
        <w:rPr>
          <w:rFonts w:asciiTheme="majorBidi" w:hAnsiTheme="majorBidi" w:cstheme="majorBidi" w:hint="cs"/>
          <w:rtl/>
        </w:rPr>
        <w:t xml:space="preserve">, 309-329. </w:t>
      </w:r>
    </w:p>
    <w:p w:rsidR="00C72C9C" w:rsidRDefault="002F64FC" w:rsidP="002F64FC">
      <w:pPr>
        <w:spacing w:line="360" w:lineRule="auto"/>
        <w:ind w:left="-483"/>
        <w:jc w:val="both"/>
        <w:rPr>
          <w:rtl/>
        </w:rPr>
      </w:pPr>
      <w:r>
        <w:rPr>
          <w:rFonts w:hint="cs"/>
          <w:rtl/>
        </w:rPr>
        <w:t>ידידיה</w:t>
      </w:r>
      <w:r w:rsidR="00C72C9C">
        <w:rPr>
          <w:rFonts w:hint="cs"/>
          <w:rtl/>
        </w:rPr>
        <w:t xml:space="preserve"> א'</w:t>
      </w:r>
      <w:r>
        <w:rPr>
          <w:rFonts w:hint="cs"/>
          <w:rtl/>
        </w:rPr>
        <w:t>, '</w:t>
      </w:r>
      <w:r w:rsidR="00C72C9C">
        <w:rPr>
          <w:rFonts w:hint="cs"/>
          <w:rtl/>
        </w:rPr>
        <w:t>בין ירושלים ל'מקווה ישראל': ההתכתבות בין</w:t>
      </w:r>
      <w:r>
        <w:rPr>
          <w:rFonts w:hint="cs"/>
          <w:rtl/>
        </w:rPr>
        <w:t xml:space="preserve"> זאב </w:t>
      </w:r>
      <w:proofErr w:type="spellStart"/>
      <w:r>
        <w:rPr>
          <w:rFonts w:hint="cs"/>
          <w:rtl/>
        </w:rPr>
        <w:t>יעבץ</w:t>
      </w:r>
      <w:proofErr w:type="spellEnd"/>
      <w:r>
        <w:rPr>
          <w:rFonts w:hint="cs"/>
          <w:rtl/>
        </w:rPr>
        <w:t xml:space="preserve"> לבנו יהודה בסתיו 1892'</w:t>
      </w:r>
      <w:r w:rsidR="00C72C9C">
        <w:rPr>
          <w:rFonts w:hint="cs"/>
          <w:rtl/>
        </w:rPr>
        <w:t>,</w:t>
      </w:r>
      <w:r w:rsidR="00C72C9C" w:rsidRPr="00332256">
        <w:rPr>
          <w:rFonts w:hint="cs"/>
          <w:b/>
          <w:bCs/>
          <w:rtl/>
        </w:rPr>
        <w:t xml:space="preserve"> </w:t>
      </w:r>
      <w:r w:rsidR="00C72C9C" w:rsidRPr="009E3576">
        <w:rPr>
          <w:rFonts w:hint="cs"/>
          <w:b/>
          <w:bCs/>
          <w:rtl/>
        </w:rPr>
        <w:t>קתדרה,</w:t>
      </w:r>
      <w:r w:rsidR="00C72C9C" w:rsidRPr="006D784A">
        <w:rPr>
          <w:rFonts w:hint="cs"/>
          <w:rtl/>
        </w:rPr>
        <w:t xml:space="preserve"> 142</w:t>
      </w:r>
      <w:r w:rsidR="00C72C9C" w:rsidRPr="002B29B5">
        <w:rPr>
          <w:rFonts w:hint="cs"/>
          <w:b/>
          <w:bCs/>
          <w:rtl/>
        </w:rPr>
        <w:t xml:space="preserve"> </w:t>
      </w:r>
      <w:r w:rsidR="00C72C9C">
        <w:rPr>
          <w:rFonts w:hint="cs"/>
          <w:rtl/>
        </w:rPr>
        <w:t>,</w:t>
      </w:r>
      <w:r>
        <w:rPr>
          <w:rFonts w:hint="cs"/>
          <w:rtl/>
        </w:rPr>
        <w:t xml:space="preserve"> תשע"ב, עמ'</w:t>
      </w:r>
      <w:r w:rsidR="00C72C9C">
        <w:rPr>
          <w:rFonts w:hint="cs"/>
          <w:rtl/>
        </w:rPr>
        <w:t xml:space="preserve"> 55-74.</w:t>
      </w:r>
    </w:p>
    <w:p w:rsidR="00C72C9C" w:rsidRDefault="002F64FC" w:rsidP="002F64FC">
      <w:pPr>
        <w:spacing w:line="360" w:lineRule="auto"/>
        <w:ind w:left="-483"/>
      </w:pPr>
      <w:r>
        <w:rPr>
          <w:rFonts w:hint="cs"/>
          <w:rtl/>
        </w:rPr>
        <w:t>ידידיה א', '</w:t>
      </w:r>
      <w:r w:rsidR="00C72C9C">
        <w:rPr>
          <w:rFonts w:hint="cs"/>
          <w:rtl/>
        </w:rPr>
        <w:t>ביקורת ספר: שואה ממרחק תבוא, בעריכת דינה פורת</w:t>
      </w:r>
      <w:r>
        <w:rPr>
          <w:rFonts w:hint="cs"/>
          <w:rtl/>
        </w:rPr>
        <w:t>'</w:t>
      </w:r>
      <w:r w:rsidR="00C72C9C">
        <w:rPr>
          <w:rFonts w:hint="cs"/>
          <w:rtl/>
        </w:rPr>
        <w:t xml:space="preserve">, </w:t>
      </w:r>
      <w:r w:rsidR="00C72C9C" w:rsidRPr="002B29B5">
        <w:rPr>
          <w:rFonts w:hint="cs"/>
          <w:b/>
          <w:bCs/>
          <w:rtl/>
        </w:rPr>
        <w:t>ציון</w:t>
      </w:r>
      <w:r w:rsidR="00C72C9C" w:rsidRPr="006D784A">
        <w:rPr>
          <w:rFonts w:hint="cs"/>
          <w:rtl/>
        </w:rPr>
        <w:t xml:space="preserve">, </w:t>
      </w:r>
      <w:proofErr w:type="spellStart"/>
      <w:r w:rsidR="00C72C9C" w:rsidRPr="006D784A">
        <w:rPr>
          <w:rFonts w:hint="cs"/>
          <w:rtl/>
        </w:rPr>
        <w:t>עו</w:t>
      </w:r>
      <w:proofErr w:type="spellEnd"/>
      <w:r w:rsidR="00C72C9C" w:rsidRPr="006D784A">
        <w:rPr>
          <w:rFonts w:hint="cs"/>
          <w:rtl/>
        </w:rPr>
        <w:t>,</w:t>
      </w:r>
      <w:r>
        <w:rPr>
          <w:rFonts w:hint="cs"/>
          <w:rtl/>
        </w:rPr>
        <w:t xml:space="preserve"> תשע"א, עמ'</w:t>
      </w:r>
      <w:r w:rsidR="00C72C9C" w:rsidRPr="006D784A">
        <w:rPr>
          <w:rFonts w:hint="cs"/>
          <w:rtl/>
        </w:rPr>
        <w:t xml:space="preserve"> 395-399</w:t>
      </w:r>
      <w:r w:rsidR="00C72C9C">
        <w:rPr>
          <w:rFonts w:hint="cs"/>
          <w:rtl/>
        </w:rPr>
        <w:t>.</w:t>
      </w:r>
    </w:p>
    <w:p w:rsidR="00AD1A32" w:rsidRDefault="00065CA3" w:rsidP="00AD1A32">
      <w:pPr>
        <w:spacing w:line="360" w:lineRule="auto"/>
        <w:ind w:left="-483"/>
        <w:jc w:val="both"/>
        <w:rPr>
          <w:rFonts w:asciiTheme="majorBidi" w:hAnsiTheme="majorBidi" w:cstheme="majorBidi"/>
          <w:rtl/>
        </w:rPr>
      </w:pPr>
      <w:r w:rsidRPr="00065CA3">
        <w:rPr>
          <w:rFonts w:asciiTheme="majorBidi" w:hAnsiTheme="majorBidi" w:cstheme="majorBidi"/>
          <w:rtl/>
        </w:rPr>
        <w:lastRenderedPageBreak/>
        <w:t>קמפינסקי,</w:t>
      </w:r>
      <w:r>
        <w:rPr>
          <w:rFonts w:asciiTheme="majorBidi" w:hAnsiTheme="majorBidi" w:cstheme="majorBidi" w:hint="cs"/>
          <w:rtl/>
        </w:rPr>
        <w:t xml:space="preserve"> א' (2010). </w:t>
      </w:r>
      <w:r>
        <w:rPr>
          <w:rFonts w:asciiTheme="majorBidi" w:hAnsiTheme="majorBidi" w:cstheme="majorBidi"/>
          <w:rtl/>
        </w:rPr>
        <w:t>הרבנות הצבאית ושאל</w:t>
      </w:r>
      <w:r w:rsidR="002F64FC">
        <w:rPr>
          <w:rFonts w:asciiTheme="majorBidi" w:hAnsiTheme="majorBidi" w:cstheme="majorBidi"/>
          <w:rtl/>
        </w:rPr>
        <w:t>ת נאמנותה הכפולה</w:t>
      </w:r>
      <w:r w:rsidRPr="00065CA3">
        <w:rPr>
          <w:rFonts w:asciiTheme="majorBidi" w:hAnsiTheme="majorBidi" w:cstheme="majorBidi"/>
          <w:rtl/>
        </w:rPr>
        <w:t xml:space="preserve">, </w:t>
      </w:r>
      <w:r w:rsidRPr="002F64FC">
        <w:rPr>
          <w:rFonts w:asciiTheme="majorBidi" w:hAnsiTheme="majorBidi" w:cstheme="majorBidi"/>
          <w:b/>
          <w:bCs/>
          <w:rtl/>
        </w:rPr>
        <w:t xml:space="preserve">ספר </w:t>
      </w:r>
      <w:proofErr w:type="spellStart"/>
      <w:r w:rsidRPr="002F64FC">
        <w:rPr>
          <w:rFonts w:asciiTheme="majorBidi" w:hAnsiTheme="majorBidi" w:cstheme="majorBidi"/>
          <w:b/>
          <w:bCs/>
          <w:rtl/>
        </w:rPr>
        <w:t>עמדו"ת</w:t>
      </w:r>
      <w:proofErr w:type="spellEnd"/>
      <w:r w:rsidRPr="002F64FC">
        <w:rPr>
          <w:rFonts w:asciiTheme="majorBidi" w:hAnsiTheme="majorBidi" w:cstheme="majorBidi"/>
          <w:b/>
          <w:bCs/>
          <w:rtl/>
        </w:rPr>
        <w:t>-הכיפה והכומתה,</w:t>
      </w:r>
      <w:r>
        <w:rPr>
          <w:rFonts w:asciiTheme="majorBidi" w:hAnsiTheme="majorBidi" w:cstheme="majorBidi"/>
          <w:rtl/>
        </w:rPr>
        <w:t xml:space="preserve"> </w:t>
      </w:r>
      <w:r w:rsidRPr="00065CA3">
        <w:rPr>
          <w:rFonts w:asciiTheme="majorBidi" w:hAnsiTheme="majorBidi" w:cstheme="majorBidi"/>
          <w:i/>
          <w:iCs/>
          <w:rtl/>
        </w:rPr>
        <w:t>בהוצאת מכללת אורות ישראל,</w:t>
      </w:r>
      <w:r w:rsidR="002F64FC">
        <w:rPr>
          <w:rFonts w:asciiTheme="majorBidi" w:hAnsiTheme="majorBidi" w:cstheme="majorBidi" w:hint="cs"/>
          <w:i/>
          <w:iCs/>
          <w:rtl/>
        </w:rPr>
        <w:t xml:space="preserve"> </w:t>
      </w:r>
      <w:r w:rsidR="002F64FC" w:rsidRPr="002F64FC">
        <w:rPr>
          <w:rFonts w:asciiTheme="majorBidi" w:hAnsiTheme="majorBidi" w:cstheme="majorBidi" w:hint="cs"/>
          <w:rtl/>
        </w:rPr>
        <w:t>עמ'</w:t>
      </w:r>
      <w:r w:rsidRPr="002F64FC">
        <w:rPr>
          <w:rFonts w:asciiTheme="majorBidi" w:hAnsiTheme="majorBidi" w:cstheme="majorBidi"/>
          <w:rtl/>
        </w:rPr>
        <w:t xml:space="preserve"> 161</w:t>
      </w:r>
      <w:r>
        <w:rPr>
          <w:rFonts w:asciiTheme="majorBidi" w:hAnsiTheme="majorBidi" w:cstheme="majorBidi"/>
          <w:rtl/>
        </w:rPr>
        <w:t>-184.</w:t>
      </w:r>
    </w:p>
    <w:p w:rsidR="009E3576" w:rsidRPr="00AD1A32" w:rsidRDefault="009E3576" w:rsidP="009E3576">
      <w:pPr>
        <w:spacing w:line="360" w:lineRule="auto"/>
        <w:ind w:left="-483"/>
        <w:jc w:val="both"/>
        <w:rPr>
          <w:rFonts w:asciiTheme="majorBidi" w:hAnsiTheme="majorBidi" w:cstheme="majorBidi"/>
        </w:rPr>
      </w:pPr>
    </w:p>
    <w:sectPr w:rsidR="009E3576" w:rsidRPr="00AD1A32" w:rsidSect="00AB3E10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698A"/>
    <w:multiLevelType w:val="hybridMultilevel"/>
    <w:tmpl w:val="BE704782"/>
    <w:lvl w:ilvl="0" w:tplc="B3544FE6">
      <w:start w:val="1"/>
      <w:numFmt w:val="decimal"/>
      <w:lvlText w:val="%1)"/>
      <w:lvlJc w:val="left"/>
      <w:pPr>
        <w:ind w:left="-1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7" w:hanging="360"/>
      </w:pPr>
    </w:lvl>
    <w:lvl w:ilvl="2" w:tplc="0409001B" w:tentative="1">
      <w:start w:val="1"/>
      <w:numFmt w:val="lowerRoman"/>
      <w:lvlText w:val="%3."/>
      <w:lvlJc w:val="right"/>
      <w:pPr>
        <w:ind w:left="1317" w:hanging="180"/>
      </w:pPr>
    </w:lvl>
    <w:lvl w:ilvl="3" w:tplc="0409000F" w:tentative="1">
      <w:start w:val="1"/>
      <w:numFmt w:val="decimal"/>
      <w:lvlText w:val="%4."/>
      <w:lvlJc w:val="left"/>
      <w:pPr>
        <w:ind w:left="2037" w:hanging="360"/>
      </w:pPr>
    </w:lvl>
    <w:lvl w:ilvl="4" w:tplc="04090019" w:tentative="1">
      <w:start w:val="1"/>
      <w:numFmt w:val="lowerLetter"/>
      <w:lvlText w:val="%5."/>
      <w:lvlJc w:val="left"/>
      <w:pPr>
        <w:ind w:left="2757" w:hanging="360"/>
      </w:pPr>
    </w:lvl>
    <w:lvl w:ilvl="5" w:tplc="0409001B" w:tentative="1">
      <w:start w:val="1"/>
      <w:numFmt w:val="lowerRoman"/>
      <w:lvlText w:val="%6."/>
      <w:lvlJc w:val="right"/>
      <w:pPr>
        <w:ind w:left="3477" w:hanging="180"/>
      </w:pPr>
    </w:lvl>
    <w:lvl w:ilvl="6" w:tplc="0409000F" w:tentative="1">
      <w:start w:val="1"/>
      <w:numFmt w:val="decimal"/>
      <w:lvlText w:val="%7."/>
      <w:lvlJc w:val="left"/>
      <w:pPr>
        <w:ind w:left="4197" w:hanging="360"/>
      </w:pPr>
    </w:lvl>
    <w:lvl w:ilvl="7" w:tplc="04090019" w:tentative="1">
      <w:start w:val="1"/>
      <w:numFmt w:val="lowerLetter"/>
      <w:lvlText w:val="%8."/>
      <w:lvlJc w:val="left"/>
      <w:pPr>
        <w:ind w:left="4917" w:hanging="360"/>
      </w:pPr>
    </w:lvl>
    <w:lvl w:ilvl="8" w:tplc="0409001B" w:tentative="1">
      <w:start w:val="1"/>
      <w:numFmt w:val="lowerRoman"/>
      <w:lvlText w:val="%9."/>
      <w:lvlJc w:val="right"/>
      <w:pPr>
        <w:ind w:left="5637" w:hanging="180"/>
      </w:pPr>
    </w:lvl>
  </w:abstractNum>
  <w:abstractNum w:abstractNumId="1" w15:restartNumberingAfterBreak="0">
    <w:nsid w:val="048041E6"/>
    <w:multiLevelType w:val="hybridMultilevel"/>
    <w:tmpl w:val="8AB24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27A47"/>
    <w:multiLevelType w:val="hybridMultilevel"/>
    <w:tmpl w:val="A76A1C98"/>
    <w:lvl w:ilvl="0" w:tplc="0409000F">
      <w:start w:val="1"/>
      <w:numFmt w:val="decimal"/>
      <w:lvlText w:val="%1."/>
      <w:lvlJc w:val="left"/>
      <w:pPr>
        <w:ind w:left="237" w:hanging="360"/>
      </w:pPr>
    </w:lvl>
    <w:lvl w:ilvl="1" w:tplc="04090019" w:tentative="1">
      <w:start w:val="1"/>
      <w:numFmt w:val="lowerLetter"/>
      <w:lvlText w:val="%2."/>
      <w:lvlJc w:val="left"/>
      <w:pPr>
        <w:ind w:left="957" w:hanging="360"/>
      </w:pPr>
    </w:lvl>
    <w:lvl w:ilvl="2" w:tplc="0409001B" w:tentative="1">
      <w:start w:val="1"/>
      <w:numFmt w:val="lowerRoman"/>
      <w:lvlText w:val="%3."/>
      <w:lvlJc w:val="right"/>
      <w:pPr>
        <w:ind w:left="1677" w:hanging="180"/>
      </w:pPr>
    </w:lvl>
    <w:lvl w:ilvl="3" w:tplc="0409000F" w:tentative="1">
      <w:start w:val="1"/>
      <w:numFmt w:val="decimal"/>
      <w:lvlText w:val="%4."/>
      <w:lvlJc w:val="left"/>
      <w:pPr>
        <w:ind w:left="2397" w:hanging="360"/>
      </w:pPr>
    </w:lvl>
    <w:lvl w:ilvl="4" w:tplc="04090019" w:tentative="1">
      <w:start w:val="1"/>
      <w:numFmt w:val="lowerLetter"/>
      <w:lvlText w:val="%5."/>
      <w:lvlJc w:val="left"/>
      <w:pPr>
        <w:ind w:left="3117" w:hanging="360"/>
      </w:pPr>
    </w:lvl>
    <w:lvl w:ilvl="5" w:tplc="0409001B" w:tentative="1">
      <w:start w:val="1"/>
      <w:numFmt w:val="lowerRoman"/>
      <w:lvlText w:val="%6."/>
      <w:lvlJc w:val="right"/>
      <w:pPr>
        <w:ind w:left="3837" w:hanging="180"/>
      </w:pPr>
    </w:lvl>
    <w:lvl w:ilvl="6" w:tplc="0409000F" w:tentative="1">
      <w:start w:val="1"/>
      <w:numFmt w:val="decimal"/>
      <w:lvlText w:val="%7."/>
      <w:lvlJc w:val="left"/>
      <w:pPr>
        <w:ind w:left="4557" w:hanging="360"/>
      </w:pPr>
    </w:lvl>
    <w:lvl w:ilvl="7" w:tplc="04090019" w:tentative="1">
      <w:start w:val="1"/>
      <w:numFmt w:val="lowerLetter"/>
      <w:lvlText w:val="%8."/>
      <w:lvlJc w:val="left"/>
      <w:pPr>
        <w:ind w:left="5277" w:hanging="360"/>
      </w:pPr>
    </w:lvl>
    <w:lvl w:ilvl="8" w:tplc="0409001B" w:tentative="1">
      <w:start w:val="1"/>
      <w:numFmt w:val="lowerRoman"/>
      <w:lvlText w:val="%9."/>
      <w:lvlJc w:val="right"/>
      <w:pPr>
        <w:ind w:left="599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56"/>
    <w:rsid w:val="00065CA3"/>
    <w:rsid w:val="000C7B99"/>
    <w:rsid w:val="000E7011"/>
    <w:rsid w:val="00140991"/>
    <w:rsid w:val="00216B69"/>
    <w:rsid w:val="002B29B5"/>
    <w:rsid w:val="002F64FC"/>
    <w:rsid w:val="00332256"/>
    <w:rsid w:val="00374267"/>
    <w:rsid w:val="003774CD"/>
    <w:rsid w:val="004E22D4"/>
    <w:rsid w:val="004F0DE1"/>
    <w:rsid w:val="00524636"/>
    <w:rsid w:val="00547107"/>
    <w:rsid w:val="005A7DFE"/>
    <w:rsid w:val="006205D5"/>
    <w:rsid w:val="006D784A"/>
    <w:rsid w:val="00796F91"/>
    <w:rsid w:val="009043B9"/>
    <w:rsid w:val="009E041C"/>
    <w:rsid w:val="009E3576"/>
    <w:rsid w:val="00AB3E10"/>
    <w:rsid w:val="00AD1A32"/>
    <w:rsid w:val="00B758D1"/>
    <w:rsid w:val="00C27389"/>
    <w:rsid w:val="00C72C9C"/>
    <w:rsid w:val="00DD0767"/>
    <w:rsid w:val="00E841F9"/>
    <w:rsid w:val="00EF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4AC5B3-3278-4F48-A0BD-2D70CF49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25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043B9"/>
    <w:pPr>
      <w:keepNext/>
      <w:outlineLvl w:val="0"/>
    </w:pPr>
    <w:rPr>
      <w:rFonts w:cs="Guttman Yad-Brush"/>
      <w:sz w:val="20"/>
      <w:u w:val="single"/>
      <w:lang w:eastAsia="he-I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5C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256"/>
    <w:pPr>
      <w:ind w:left="720"/>
      <w:contextualSpacing/>
    </w:pPr>
  </w:style>
  <w:style w:type="table" w:styleId="a4">
    <w:name w:val="Table Grid"/>
    <w:basedOn w:val="a1"/>
    <w:uiPriority w:val="59"/>
    <w:rsid w:val="004E22D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rsid w:val="009043B9"/>
    <w:rPr>
      <w:rFonts w:ascii="Times New Roman" w:eastAsia="Times New Roman" w:hAnsi="Times New Roman" w:cs="Guttman Yad-Brush"/>
      <w:sz w:val="20"/>
      <w:szCs w:val="24"/>
      <w:u w:val="single"/>
      <w:lang w:eastAsia="he-IL"/>
    </w:rPr>
  </w:style>
  <w:style w:type="character" w:customStyle="1" w:styleId="20">
    <w:name w:val="כותרת 2 תו"/>
    <w:basedOn w:val="a0"/>
    <w:link w:val="2"/>
    <w:uiPriority w:val="9"/>
    <w:semiHidden/>
    <w:rsid w:val="00065C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rsid w:val="00065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Hanna Huri</cp:lastModifiedBy>
  <cp:revision>2</cp:revision>
  <dcterms:created xsi:type="dcterms:W3CDTF">2018-04-16T07:08:00Z</dcterms:created>
  <dcterms:modified xsi:type="dcterms:W3CDTF">2018-04-16T07:08:00Z</dcterms:modified>
</cp:coreProperties>
</file>